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tl w:val="true"/>
              </w:rPr>
              <w:t>“</w:t>
            </w:r>
            <w:r>
              <w:rPr>
                <w:rFonts w:ascii="Segoe UI Semibold" w:hAnsi="Segoe UI Semibold"/>
                <w:b/>
                <w:bCs/>
              </w:rPr>
              <w:t>Victim Impact Statements</w:t>
            </w:r>
            <w:r>
              <w:rPr>
                <w:rFonts w:ascii="Segoe UI Semibold" w:hAnsi="Segoe UI Semibold"/>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Translated from English to Arabic</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rFonts w:ascii="Segoe UI Semibold" w:hAnsi="Segoe UI Semibold"/>
                <w:b/>
                <w:bCs/>
              </w:rPr>
            </w:pPr>
            <w:r>
              <w:rPr>
                <w:rFonts w:ascii="Segoe UI Semibold" w:hAnsi="Segoe UI Semibold"/>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Translated</w:t>
            </w:r>
          </w:p>
        </w:tc>
      </w:tr>
      <w:tr>
        <w:trPr>
          <w:trHeight w:val="284" w:hRule="atLeast"/>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rFonts w:ascii="Segoe UI Semibold" w:hAnsi="Segoe UI Semibold"/>
                <w:b/>
                <w:bCs/>
              </w:rPr>
            </w:pPr>
            <w:r>
              <w:rPr>
                <w:rFonts w:ascii="Segoe UI Semibold" w:hAnsi="Segoe UI Semibold"/>
                <w:b/>
                <w:bCs/>
                <w:rtl w:val="true"/>
              </w:rPr>
            </w:r>
          </w:p>
        </w:tc>
      </w:tr>
    </w:tbl>
    <w:p>
      <w:pPr>
        <w:pStyle w:val="Normal"/>
        <w:widowControl w:val="false"/>
        <w:bidi w:val="0"/>
        <w:spacing w:before="0" w:after="0"/>
        <w:ind w:hanging="0" w:start="104" w:end="6743"/>
        <w:jc w:val="both"/>
        <w:rPr>
          <w:rFonts w:cs="Calibri"/>
          <w:b/>
          <w:bCs/>
          <w:i/>
          <w:i/>
          <w:iCs/>
          <w:color w:val="1F497C"/>
        </w:rPr>
      </w:pPr>
      <w:r>
        <w:rPr>
          <w:rFonts w:cs="Calibri"/>
          <w:b/>
          <w:bCs/>
          <w:i/>
          <w:iCs/>
          <w:color w:val="1F497C"/>
        </w:rPr>
      </w:r>
    </w:p>
    <w:p>
      <w:pPr>
        <w:pStyle w:val="Normal"/>
        <w:widowControl w:val="false"/>
        <w:bidi w:val="0"/>
        <w:spacing w:before="0" w:after="0"/>
        <w:ind w:hanging="0" w:start="104" w:end="6743"/>
        <w:jc w:val="both"/>
        <w:rPr>
          <w:rFonts w:cs="Calibri"/>
          <w:b/>
          <w:bCs/>
          <w:i/>
          <w:i/>
          <w:iCs/>
          <w:color w:val="1F497C"/>
        </w:rPr>
      </w:pPr>
      <w:r>
        <w:rPr>
          <w:rFonts w:cs="Calibri"/>
          <w:b/>
          <w:bCs/>
          <w:i/>
          <w:iCs/>
          <w:color w:val="1F497C"/>
        </w:rPr>
      </w:r>
    </w:p>
    <w:p>
      <w:pPr>
        <w:pStyle w:val="Normal"/>
        <w:widowControl w:val="false"/>
        <w:bidi w:val="1"/>
        <w:spacing w:before="0" w:after="0"/>
        <w:ind w:hanging="0" w:start="104" w:end="6743"/>
        <w:jc w:val="both"/>
        <w:rPr>
          <w:rFonts w:cs="Calibri"/>
          <w:color w:val="000000"/>
        </w:rPr>
      </w:pPr>
      <w:r>
        <w:rPr>
          <w:b/>
          <w:b/>
          <w:bCs/>
          <w:i/>
          <w:i/>
          <w:iCs/>
          <w:color w:val="1F497C"/>
          <w:rtl w:val="true"/>
        </w:rPr>
        <w:t xml:space="preserve">ما هي </w:t>
      </w:r>
      <w:r>
        <w:rPr>
          <w:rFonts w:cs="Calibri"/>
          <w:b/>
          <w:bCs/>
          <w:i/>
          <w:iCs/>
          <w:color w:val="1F497C"/>
        </w:rPr>
        <w:t>Victim</w:t>
      </w:r>
      <w:r>
        <w:rPr>
          <w:rFonts w:cs="Calibri"/>
          <w:b/>
          <w:bCs/>
          <w:i/>
          <w:iCs/>
          <w:color w:val="1F497C"/>
          <w:spacing w:val="-7"/>
        </w:rPr>
        <w:t xml:space="preserve"> </w:t>
      </w:r>
      <w:r>
        <w:rPr>
          <w:rFonts w:cs="Calibri"/>
          <w:b/>
          <w:bCs/>
          <w:i/>
          <w:iCs/>
          <w:color w:val="1F497C"/>
        </w:rPr>
        <w:t>Impact</w:t>
      </w:r>
      <w:r>
        <w:rPr>
          <w:rFonts w:cs="Calibri"/>
          <w:b/>
          <w:bCs/>
          <w:i/>
          <w:iCs/>
          <w:color w:val="1F497C"/>
          <w:spacing w:val="-6"/>
        </w:rPr>
        <w:t xml:space="preserve"> </w:t>
      </w:r>
      <w:r>
        <w:rPr>
          <w:rFonts w:cs="Calibri"/>
          <w:b/>
          <w:bCs/>
          <w:i/>
          <w:iCs/>
          <w:color w:val="1F497C"/>
        </w:rPr>
        <w:t>Statement</w:t>
      </w:r>
      <w:r>
        <w:rPr>
          <w:b/>
          <w:bCs/>
          <w:i/>
          <w:iCs/>
          <w:color w:val="1F497C"/>
          <w:rtl w:val="true"/>
        </w:rPr>
        <w:t xml:space="preserve"> </w:t>
      </w:r>
      <w:r>
        <w:rPr>
          <w:b/>
          <w:b/>
          <w:bCs/>
          <w:i/>
          <w:i/>
          <w:iCs/>
          <w:color w:val="1F497C"/>
          <w:rtl w:val="true"/>
        </w:rPr>
        <w:t>؟</w:t>
      </w:r>
    </w:p>
    <w:p>
      <w:pPr>
        <w:pStyle w:val="Normal"/>
        <w:widowControl w:val="false"/>
        <w:bidi w:val="1"/>
        <w:spacing w:lineRule="auto" w:line="276" w:before="39" w:after="0"/>
        <w:ind w:hanging="0" w:start="104" w:end="42"/>
        <w:jc w:val="start"/>
        <w:rPr>
          <w:rFonts w:cs="Calibri"/>
          <w:color w:val="000000"/>
        </w:rPr>
      </w:pPr>
      <w:r>
        <w:rPr>
          <w:color w:val="000000"/>
          <w:rtl w:val="true"/>
        </w:rPr>
        <w:t>إ</w:t>
      </w:r>
      <w:r>
        <w:rPr>
          <w:color w:val="000000"/>
          <w:spacing w:val="5"/>
          <w:rtl w:val="true"/>
        </w:rPr>
        <w:t>ن</w:t>
      </w:r>
      <w:r>
        <w:rPr>
          <w:rtl w:val="true"/>
        </w:rPr>
        <w:t xml:space="preserve"> </w:t>
      </w:r>
      <w:r>
        <w:rPr>
          <w:rFonts w:cs="Calibri"/>
          <w:color w:val="000000"/>
        </w:rPr>
        <w:t>Victim</w:t>
      </w:r>
      <w:r>
        <w:rPr>
          <w:rFonts w:cs="Calibri"/>
          <w:color w:val="000000"/>
          <w:spacing w:val="3"/>
        </w:rPr>
        <w:t xml:space="preserve"> </w:t>
      </w:r>
      <w:r>
        <w:rPr>
          <w:rFonts w:cs="Calibri"/>
          <w:color w:val="000000"/>
        </w:rPr>
        <w:t>Im</w:t>
      </w:r>
      <w:r>
        <w:rPr>
          <w:rFonts w:cs="Calibri"/>
          <w:color w:val="000000"/>
          <w:spacing w:val="1"/>
        </w:rPr>
        <w:t>p</w:t>
      </w:r>
      <w:r>
        <w:rPr>
          <w:rFonts w:cs="Calibri"/>
          <w:color w:val="000000"/>
        </w:rPr>
        <w:t>act</w:t>
      </w:r>
      <w:r>
        <w:rPr>
          <w:rFonts w:cs="Calibri"/>
          <w:color w:val="000000"/>
          <w:spacing w:val="3"/>
        </w:rPr>
        <w:t xml:space="preserve"> </w:t>
      </w:r>
      <w:r>
        <w:rPr>
          <w:rFonts w:cs="Calibri"/>
          <w:color w:val="000000"/>
        </w:rPr>
        <w:t>Stat</w:t>
      </w:r>
      <w:r>
        <w:rPr>
          <w:rFonts w:cs="Calibri"/>
          <w:color w:val="000000"/>
          <w:spacing w:val="1"/>
        </w:rPr>
        <w:t>e</w:t>
      </w:r>
      <w:r>
        <w:rPr>
          <w:rFonts w:cs="Calibri"/>
          <w:color w:val="000000"/>
        </w:rPr>
        <w:t>me</w:t>
      </w:r>
      <w:r>
        <w:rPr>
          <w:rFonts w:cs="Calibri"/>
          <w:color w:val="000000"/>
          <w:spacing w:val="1"/>
        </w:rPr>
        <w:t>n</w:t>
      </w:r>
      <w:r>
        <w:rPr>
          <w:rFonts w:cs="Calibri"/>
          <w:color w:val="000000"/>
        </w:rPr>
        <w:t>t (VI</w:t>
      </w:r>
      <w:r>
        <w:rPr>
          <w:rFonts w:cs="Calibri"/>
          <w:color w:val="000000"/>
          <w:spacing w:val="1"/>
        </w:rPr>
        <w:t>S</w:t>
      </w:r>
      <w:r>
        <w:rPr>
          <w:rFonts w:cs="Calibri"/>
          <w:color w:val="000000"/>
        </w:rPr>
        <w:t>)</w:t>
      </w:r>
      <w:r>
        <w:rPr>
          <w:rFonts w:cs="Calibri"/>
          <w:color w:val="000000"/>
          <w:rtl w:val="true"/>
        </w:rPr>
        <w:t xml:space="preserve"> </w:t>
      </w:r>
      <w:r>
        <w:rPr>
          <w:rtl w:val="true"/>
        </w:rPr>
        <w:t>هي إفادة مكتوبة تحتوي على تفاصيل حول تأثير الجريمة على الضحية</w:t>
      </w:r>
      <w:r>
        <w:rPr>
          <w:rtl w:val="true"/>
        </w:rPr>
        <w:t xml:space="preserve">. </w:t>
      </w:r>
      <w:r>
        <w:rPr>
          <w:rtl w:val="true"/>
        </w:rPr>
        <w:t>وتقدم إلى القاضي الذي يصدر الحكم لمساعدته في تحديد العقوبة على الجاني</w:t>
      </w:r>
      <w:r>
        <w:rPr>
          <w:rtl w:val="true"/>
        </w:rPr>
        <w:t xml:space="preserve">. </w:t>
      </w:r>
      <w:r>
        <w:rPr>
          <w:rtl w:val="true"/>
        </w:rPr>
        <w:t>وإذا كان  أثر الجريمة على الضحية معروفا للمحكمة، يجب على المحكمة أن تأخذ هذا في الاعتبار عند إصدار الحكم إلى جانب عدد من المسائل الأخرى ذات الصلة</w:t>
      </w:r>
      <w:r>
        <w:rPr>
          <w:rtl w:val="true"/>
        </w:rPr>
        <w:t>.</w:t>
      </w:r>
    </w:p>
    <w:p>
      <w:pPr>
        <w:pStyle w:val="Normal"/>
        <w:widowControl w:val="false"/>
        <w:bidi w:val="0"/>
        <w:spacing w:lineRule="exact" w:line="100" w:before="9"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276" w:before="0" w:after="0"/>
        <w:ind w:firstLine="1" w:start="104" w:end="42"/>
        <w:jc w:val="start"/>
        <w:rPr>
          <w:rFonts w:cs="Calibri"/>
          <w:color w:val="000000"/>
        </w:rPr>
      </w:pPr>
      <w:r>
        <w:rPr>
          <w:rtl w:val="true"/>
        </w:rPr>
        <w:t xml:space="preserve">قد يتضمن محتوى </w:t>
      </w:r>
      <w:r>
        <w:rPr/>
        <w:t>VIS</w:t>
      </w:r>
      <w:r>
        <w:rPr>
          <w:rtl w:val="true"/>
        </w:rPr>
        <w:t xml:space="preserve"> </w:t>
      </w:r>
      <w:r>
        <w:rPr>
          <w:rtl w:val="true"/>
        </w:rPr>
        <w:t>على تفاصيل دقيقة عن الإصابة أو الخسارة أو الضرر الشخصي الذي لحق بالضحية على المدى القصير والطويل،على حد سواء، كنتيجة مباشرة للجريمة</w:t>
      </w:r>
      <w:r>
        <w:rPr>
          <w:rtl w:val="true"/>
        </w:rPr>
        <w:t xml:space="preserve">. </w:t>
      </w:r>
      <w:r>
        <w:rPr>
          <w:rtl w:val="true"/>
        </w:rPr>
        <w:t>وقد يتم تضمين تفاصيل عن أي ضرر عاطفي ونفسي ويجوز إرفاق التقارير والفواتير الطبية ذات الصلة</w:t>
      </w:r>
      <w:r>
        <w:rPr>
          <w:rtl w:val="true"/>
        </w:rPr>
        <w:t>.</w:t>
      </w:r>
    </w:p>
    <w:p>
      <w:pPr>
        <w:pStyle w:val="Normal"/>
        <w:widowControl w:val="false"/>
        <w:bidi w:val="0"/>
        <w:spacing w:lineRule="exact" w:line="100" w:before="8"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276" w:before="0" w:after="0"/>
        <w:ind w:hanging="0" w:start="103" w:end="42"/>
        <w:jc w:val="start"/>
        <w:rPr>
          <w:rFonts w:cs="Calibri"/>
          <w:color w:val="000000"/>
        </w:rPr>
      </w:pPr>
      <w:r>
        <w:rPr>
          <w:rtl w:val="true"/>
        </w:rPr>
        <w:t xml:space="preserve">تُكتب  </w:t>
      </w:r>
      <w:r>
        <w:rPr/>
        <w:t>VIS</w:t>
      </w:r>
      <w:r>
        <w:rPr>
          <w:rtl w:val="true"/>
        </w:rPr>
        <w:t>عموما من قبل الضحية الفعلية للجريمة</w:t>
      </w:r>
      <w:r>
        <w:rPr>
          <w:rtl w:val="true"/>
        </w:rPr>
        <w:t xml:space="preserve">. </w:t>
      </w:r>
      <w:r>
        <w:rPr>
          <w:rtl w:val="true"/>
        </w:rPr>
        <w:t xml:space="preserve">ومع ذلك، في بعض الحالات قد يكون من الممكن لشخص آخر، مثل أحد أفراد الأسرة، كتابة </w:t>
      </w:r>
      <w:r>
        <w:rPr/>
        <w:t>VIS</w:t>
      </w:r>
      <w:r>
        <w:rPr>
          <w:rtl w:val="true"/>
        </w:rPr>
        <w:t xml:space="preserve"> </w:t>
      </w:r>
      <w:r>
        <w:rPr>
          <w:rtl w:val="true"/>
        </w:rPr>
        <w:t>في الحالات التي يكون</w:t>
      </w:r>
      <w:r>
        <w:rPr>
          <w:rtl w:val="true"/>
        </w:rPr>
        <w:t>/</w:t>
      </w:r>
      <w:r>
        <w:rPr>
          <w:rtl w:val="true"/>
        </w:rPr>
        <w:t>تكون فيها الضحية غير قادر</w:t>
      </w:r>
      <w:r>
        <w:rPr>
          <w:rtl w:val="true"/>
        </w:rPr>
        <w:t>/</w:t>
      </w:r>
      <w:r>
        <w:rPr>
          <w:rtl w:val="true"/>
        </w:rPr>
        <w:t>قادرة على الكتابة بنفسه</w:t>
      </w:r>
      <w:r>
        <w:rPr>
          <w:rtl w:val="true"/>
        </w:rPr>
        <w:t>/</w:t>
      </w:r>
      <w:r>
        <w:rPr>
          <w:rtl w:val="true"/>
        </w:rPr>
        <w:t>بنفسها</w:t>
      </w:r>
      <w:r>
        <w:rPr>
          <w:rtl w:val="true"/>
        </w:rPr>
        <w:t xml:space="preserve">. </w:t>
      </w:r>
      <w:r>
        <w:rPr>
          <w:rtl w:val="true"/>
        </w:rPr>
        <w:t xml:space="preserve">سوف تحتاجون إلى التحدث إلى موظف </w:t>
      </w:r>
      <w:r>
        <w:rPr>
          <w:rFonts w:cs="Calibri"/>
          <w:color w:val="000000"/>
        </w:rPr>
        <w:t>Commo</w:t>
      </w:r>
      <w:r>
        <w:rPr>
          <w:rFonts w:cs="Calibri"/>
          <w:color w:val="000000"/>
          <w:spacing w:val="1"/>
        </w:rPr>
        <w:t>n</w:t>
      </w:r>
      <w:r>
        <w:rPr>
          <w:rFonts w:cs="Calibri"/>
          <w:color w:val="000000"/>
        </w:rPr>
        <w:t>wealth</w:t>
      </w:r>
      <w:r>
        <w:rPr>
          <w:rFonts w:cs="Calibri"/>
          <w:color w:val="000000"/>
          <w:spacing w:val="-12"/>
        </w:rPr>
        <w:t xml:space="preserve"> </w:t>
      </w:r>
      <w:r>
        <w:rPr>
          <w:rFonts w:cs="Calibri"/>
          <w:color w:val="000000"/>
        </w:rPr>
        <w:t>Director</w:t>
      </w:r>
      <w:r>
        <w:rPr>
          <w:rFonts w:cs="Calibri"/>
          <w:color w:val="000000"/>
          <w:spacing w:val="-5"/>
        </w:rPr>
        <w:t xml:space="preserve"> </w:t>
      </w:r>
      <w:r>
        <w:rPr>
          <w:rFonts w:cs="Calibri"/>
          <w:color w:val="000000"/>
          <w:spacing w:val="1"/>
        </w:rPr>
        <w:t>o</w:t>
      </w:r>
      <w:r>
        <w:rPr>
          <w:rFonts w:cs="Calibri"/>
          <w:color w:val="000000"/>
        </w:rPr>
        <w:t>f Public</w:t>
      </w:r>
      <w:r>
        <w:rPr>
          <w:rFonts w:cs="Calibri"/>
          <w:color w:val="000000"/>
          <w:spacing w:val="-4"/>
        </w:rPr>
        <w:t xml:space="preserve"> </w:t>
      </w:r>
      <w:r>
        <w:rPr>
          <w:rFonts w:cs="Calibri"/>
          <w:color w:val="000000"/>
        </w:rPr>
        <w:t>Prosecutions</w:t>
      </w:r>
      <w:r>
        <w:rPr>
          <w:rFonts w:cs="Calibri"/>
          <w:color w:val="000000"/>
          <w:spacing w:val="-9"/>
        </w:rPr>
        <w:t xml:space="preserve"> </w:t>
      </w:r>
      <w:r>
        <w:rPr>
          <w:rFonts w:cs="Calibri"/>
          <w:color w:val="000000"/>
          <w:spacing w:val="1"/>
        </w:rPr>
        <w:t>(CDPP</w:t>
      </w:r>
      <w:r>
        <w:rPr>
          <w:rFonts w:cs="Calibri"/>
          <w:color w:val="000000"/>
        </w:rPr>
        <w:t>)</w:t>
      </w:r>
      <w:r>
        <w:rPr>
          <w:rFonts w:cs="Calibri"/>
          <w:color w:val="000000"/>
          <w:spacing w:val="-5"/>
          <w:rtl w:val="true"/>
        </w:rPr>
        <w:t xml:space="preserve"> </w:t>
      </w:r>
      <w:r>
        <w:rPr>
          <w:rtl w:val="true"/>
        </w:rPr>
        <w:t xml:space="preserve"> </w:t>
      </w:r>
      <w:r>
        <w:rPr>
          <w:rtl w:val="true"/>
        </w:rPr>
        <w:t>للقضية ذات الصلة لمناقشة أي بدائل من هذا القبيل</w:t>
      </w:r>
      <w:r>
        <w:rPr>
          <w:rtl w:val="true"/>
        </w:rPr>
        <w:t>.</w:t>
      </w:r>
    </w:p>
    <w:p>
      <w:pPr>
        <w:pStyle w:val="Normal"/>
        <w:widowControl w:val="false"/>
        <w:bidi w:val="0"/>
        <w:spacing w:lineRule="exact" w:line="100" w:before="7"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276" w:before="0" w:after="0"/>
        <w:ind w:hanging="0" w:start="103" w:end="41"/>
        <w:jc w:val="both"/>
        <w:rPr>
          <w:rFonts w:cs="Calibri"/>
          <w:color w:val="000000"/>
        </w:rPr>
      </w:pPr>
      <w:r>
        <w:rPr>
          <w:rtl w:val="true"/>
        </w:rPr>
        <w:t xml:space="preserve">يجب أن تتجنب </w:t>
      </w:r>
      <w:r>
        <w:rPr/>
        <w:t>VIS</w:t>
      </w:r>
      <w:r>
        <w:rPr>
          <w:rtl w:val="true"/>
        </w:rPr>
        <w:t xml:space="preserve"> </w:t>
      </w:r>
      <w:r>
        <w:rPr>
          <w:rtl w:val="true"/>
        </w:rPr>
        <w:t>ما يلي</w:t>
      </w:r>
      <w:r>
        <w:rPr>
          <w:rtl w:val="true"/>
        </w:rPr>
        <w:t xml:space="preserve">: </w:t>
      </w:r>
      <w:r>
        <w:rPr>
          <w:rtl w:val="true"/>
        </w:rPr>
        <w:t xml:space="preserve">وصفا للجريمة الفعلية المرتكبة </w:t>
      </w:r>
      <w:r>
        <w:rPr>
          <w:rtl w:val="true"/>
        </w:rPr>
        <w:t>(</w:t>
      </w:r>
      <w:r>
        <w:rPr>
          <w:rtl w:val="true"/>
        </w:rPr>
        <w:t>سيتم توفير هذا إلى المحكمة عن طريق الإفادات التي يتم الإدلاء بها للشرطة أو وثائق الادعاء الأخرى</w:t>
      </w:r>
      <w:r>
        <w:rPr>
          <w:rtl w:val="true"/>
        </w:rPr>
        <w:t>)</w:t>
      </w:r>
      <w:r>
        <w:rPr>
          <w:rtl w:val="true"/>
        </w:rPr>
        <w:t>؛ أي إشارة إلى سلوك الجاني الذي لا صلة له بإجراءات الحكم الحالية؛ أو توجيه لغة مسيئة نحو المتهم، وآراء شخصية فيما يتعلق بالحكم</w:t>
      </w:r>
      <w:r>
        <w:rPr>
          <w:rtl w:val="true"/>
        </w:rPr>
        <w:t>.</w:t>
      </w:r>
    </w:p>
    <w:p>
      <w:pPr>
        <w:pStyle w:val="Normal"/>
        <w:widowControl w:val="false"/>
        <w:bidi w:val="0"/>
        <w:spacing w:lineRule="exact" w:line="100" w:before="9" w:after="0"/>
        <w:ind w:hanging="0" w:start="0" w:end="0"/>
        <w:rPr>
          <w:rFonts w:cs="Calibri"/>
          <w:color w:val="000000"/>
          <w:sz w:val="10"/>
          <w:szCs w:val="10"/>
        </w:rPr>
      </w:pPr>
      <w:r>
        <w:rPr>
          <w:rFonts w:cs="Calibri"/>
          <w:color w:val="000000"/>
          <w:sz w:val="10"/>
          <w:szCs w:val="10"/>
        </w:rPr>
      </w:r>
    </w:p>
    <w:p>
      <w:pPr>
        <w:pStyle w:val="Normal"/>
        <w:widowControl w:val="false"/>
        <w:bidi w:val="1"/>
        <w:spacing w:lineRule="exact" w:line="200" w:before="0" w:after="0"/>
        <w:ind w:hanging="0" w:start="0" w:end="0"/>
        <w:jc w:val="start"/>
        <w:rPr>
          <w:rFonts w:cs="Calibri"/>
          <w:color w:val="000000"/>
          <w:sz w:val="20"/>
          <w:szCs w:val="20"/>
        </w:rPr>
      </w:pPr>
      <w:r>
        <w:rPr>
          <w:rFonts w:cs="Calibri"/>
          <w:color w:val="000000"/>
          <w:sz w:val="20"/>
          <w:szCs w:val="20"/>
          <w:rtl w:val="true"/>
        </w:rPr>
      </w:r>
    </w:p>
    <w:p>
      <w:pPr>
        <w:pStyle w:val="Normal"/>
        <w:widowControl w:val="false"/>
        <w:bidi w:val="1"/>
        <w:spacing w:lineRule="auto" w:line="273" w:before="0" w:after="0"/>
        <w:ind w:hanging="0" w:start="104" w:end="42"/>
        <w:jc w:val="both"/>
        <w:rPr>
          <w:rFonts w:cs="Calibri"/>
          <w:color w:val="000000"/>
        </w:rPr>
      </w:pPr>
      <w:r>
        <w:rPr>
          <w:color w:val="000000"/>
          <w:spacing w:val="1"/>
          <w:rtl w:val="true"/>
        </w:rPr>
        <w:t>إن</w:t>
      </w:r>
      <w:r>
        <w:rPr>
          <w:rFonts w:cs="Calibri"/>
          <w:color w:val="000000"/>
          <w:spacing w:val="1"/>
          <w:rtl w:val="true"/>
        </w:rPr>
        <w:t xml:space="preserve"> </w:t>
      </w:r>
      <w:r>
        <w:rPr>
          <w:rFonts w:cs="Calibri"/>
          <w:color w:val="000000"/>
        </w:rPr>
        <w:t>Victim</w:t>
      </w:r>
      <w:r>
        <w:rPr>
          <w:rFonts w:cs="Calibri"/>
          <w:color w:val="000000"/>
          <w:spacing w:val="3"/>
        </w:rPr>
        <w:t xml:space="preserve"> </w:t>
      </w:r>
      <w:r>
        <w:rPr>
          <w:rFonts w:cs="Calibri"/>
          <w:color w:val="000000"/>
        </w:rPr>
        <w:t>Impact</w:t>
      </w:r>
      <w:r>
        <w:rPr>
          <w:rFonts w:cs="Calibri"/>
          <w:color w:val="000000"/>
          <w:spacing w:val="2"/>
        </w:rPr>
        <w:t xml:space="preserve"> </w:t>
      </w:r>
      <w:r>
        <w:rPr>
          <w:rFonts w:cs="Calibri"/>
          <w:color w:val="000000"/>
        </w:rPr>
        <w:t>Stat</w:t>
      </w:r>
      <w:r>
        <w:rPr>
          <w:rFonts w:cs="Calibri"/>
          <w:color w:val="000000"/>
          <w:spacing w:val="1"/>
        </w:rPr>
        <w:t>e</w:t>
      </w:r>
      <w:r>
        <w:rPr>
          <w:rFonts w:cs="Calibri"/>
          <w:color w:val="000000"/>
        </w:rPr>
        <w:t>ments</w:t>
      </w:r>
      <w:r>
        <w:rPr>
          <w:rtl w:val="true"/>
        </w:rPr>
        <w:t xml:space="preserve"> </w:t>
      </w:r>
      <w:r>
        <w:rPr>
          <w:rtl w:val="true"/>
        </w:rPr>
        <w:t>هي طوعية بحتة</w:t>
      </w:r>
      <w:r>
        <w:rPr>
          <w:rtl w:val="true"/>
        </w:rPr>
        <w:t xml:space="preserve">. </w:t>
      </w:r>
      <w:r>
        <w:rPr>
          <w:rtl w:val="true"/>
        </w:rPr>
        <w:t>إذا كنتم لا ترغبون في تقديم مثل هذه الإفادة فإن هذا هو قراركم</w:t>
      </w:r>
      <w:r>
        <w:rPr>
          <w:rtl w:val="true"/>
        </w:rPr>
        <w:t>.</w:t>
      </w:r>
    </w:p>
    <w:p>
      <w:pPr>
        <w:pStyle w:val="Normal"/>
        <w:widowControl w:val="false"/>
        <w:bidi w:val="0"/>
        <w:spacing w:lineRule="exact" w:line="100" w:before="10"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273" w:before="41" w:after="0"/>
        <w:ind w:firstLine="2" w:start="102" w:end="43"/>
        <w:jc w:val="both"/>
        <w:rPr>
          <w:b/>
          <w:bCs/>
          <w:i/>
          <w:i/>
          <w:iCs/>
          <w:color w:val="1F497C"/>
        </w:rPr>
      </w:pPr>
      <w:r>
        <w:rPr>
          <w:b/>
          <w:b/>
          <w:bCs/>
          <w:i/>
          <w:i/>
          <w:iCs/>
          <w:color w:val="1F497C"/>
          <w:rtl w:val="true"/>
        </w:rPr>
        <w:t xml:space="preserve">متى يتم تقديم </w:t>
      </w:r>
      <w:r>
        <w:rPr>
          <w:b/>
          <w:bCs/>
          <w:i/>
          <w:iCs/>
          <w:color w:val="1F497C"/>
        </w:rPr>
        <w:t>VIS</w:t>
      </w:r>
      <w:r>
        <w:rPr>
          <w:b/>
          <w:bCs/>
          <w:i/>
          <w:iCs/>
          <w:color w:val="1F497C"/>
          <w:rtl w:val="true"/>
        </w:rPr>
        <w:t xml:space="preserve"> </w:t>
      </w:r>
      <w:r>
        <w:rPr>
          <w:b/>
          <w:b/>
          <w:bCs/>
          <w:i/>
          <w:i/>
          <w:iCs/>
          <w:color w:val="1F497C"/>
          <w:rtl w:val="true"/>
        </w:rPr>
        <w:t>إلى المحكمة؟</w:t>
      </w:r>
    </w:p>
    <w:p>
      <w:pPr>
        <w:pStyle w:val="Normal"/>
        <w:widowControl w:val="false"/>
        <w:bidi w:val="1"/>
        <w:spacing w:lineRule="auto" w:line="273" w:before="41" w:after="0"/>
        <w:ind w:firstLine="2" w:start="102" w:end="43"/>
        <w:jc w:val="both"/>
        <w:rPr>
          <w:rFonts w:cs="Calibri"/>
          <w:color w:val="000000"/>
        </w:rPr>
      </w:pPr>
      <w:r>
        <w:rPr>
          <w:rtl w:val="true"/>
        </w:rPr>
        <w:t xml:space="preserve">يتم تقديم ال </w:t>
      </w:r>
      <w:r>
        <w:rPr/>
        <w:t>VIS</w:t>
      </w:r>
      <w:r>
        <w:rPr>
          <w:rtl w:val="true"/>
        </w:rPr>
        <w:t xml:space="preserve"> </w:t>
      </w:r>
      <w:r>
        <w:rPr>
          <w:rtl w:val="true"/>
        </w:rPr>
        <w:t xml:space="preserve">إلى المحكمة </w:t>
      </w:r>
      <w:r>
        <w:rPr>
          <w:i/>
          <w:i/>
          <w:iCs/>
          <w:rtl w:val="true"/>
        </w:rPr>
        <w:t>بعد</w:t>
      </w:r>
      <w:r>
        <w:rPr>
          <w:rtl w:val="true"/>
        </w:rPr>
        <w:t xml:space="preserve"> إدانة الجاني أو </w:t>
      </w:r>
      <w:r>
        <w:rPr>
          <w:i/>
          <w:i/>
          <w:iCs/>
          <w:rtl w:val="true"/>
        </w:rPr>
        <w:t>بعد</w:t>
      </w:r>
      <w:r>
        <w:rPr>
          <w:rtl w:val="true"/>
        </w:rPr>
        <w:t xml:space="preserve"> أن أقر الجاني بالذنب أمام المحكمة و</w:t>
      </w:r>
      <w:r>
        <w:rPr>
          <w:i/>
          <w:i/>
          <w:iCs/>
          <w:rtl w:val="true"/>
        </w:rPr>
        <w:t>قبل</w:t>
      </w:r>
      <w:r>
        <w:rPr>
          <w:rtl w:val="true"/>
        </w:rPr>
        <w:t xml:space="preserve"> صدور الحكم</w:t>
      </w:r>
      <w:r>
        <w:rPr>
          <w:rtl w:val="true"/>
        </w:rPr>
        <w:t xml:space="preserve">. </w:t>
      </w:r>
      <w:r>
        <w:rPr>
          <w:rtl w:val="true"/>
        </w:rPr>
        <w:t xml:space="preserve">من الناحية المثالية، سيتم استلام </w:t>
      </w:r>
      <w:r>
        <w:rPr/>
        <w:t>VIS</w:t>
      </w:r>
      <w:r>
        <w:rPr>
          <w:rtl w:val="true"/>
        </w:rPr>
        <w:t xml:space="preserve"> </w:t>
      </w:r>
      <w:r>
        <w:rPr>
          <w:rtl w:val="true"/>
        </w:rPr>
        <w:t xml:space="preserve">من قبل </w:t>
      </w:r>
      <w:r>
        <w:rPr/>
        <w:t>CDPP</w:t>
      </w:r>
      <w:r>
        <w:rPr>
          <w:rtl w:val="true"/>
        </w:rPr>
        <w:t xml:space="preserve"> </w:t>
      </w:r>
      <w:r>
        <w:rPr>
          <w:rtl w:val="true"/>
        </w:rPr>
        <w:t>في أسبوع واحد على الأقل قبل إجراءات إصدارالحكم لضمان أن أي قضايا متضمنة تتم معالجتها قبل جلسة المحكمة</w:t>
      </w:r>
      <w:r>
        <w:rPr>
          <w:rtl w:val="true"/>
        </w:rPr>
        <w:t>.</w:t>
      </w:r>
    </w:p>
    <w:p>
      <w:pPr>
        <w:pStyle w:val="Normal"/>
        <w:widowControl w:val="false"/>
        <w:bidi w:val="0"/>
        <w:spacing w:lineRule="exact" w:line="100" w:before="10"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bidi w:val="1"/>
        <w:spacing w:lineRule="auto" w:line="276"/>
        <w:ind w:hanging="0" w:start="0" w:end="0"/>
        <w:jc w:val="start"/>
        <w:rPr/>
      </w:pPr>
      <w:r>
        <w:rPr>
          <w:b/>
          <w:b/>
          <w:bCs/>
          <w:i/>
          <w:i/>
          <w:iCs/>
          <w:color w:val="1F497C"/>
          <w:rtl w:val="true"/>
        </w:rPr>
        <w:t>الشكل والعرض</w:t>
      </w:r>
      <w:r>
        <w:rPr>
          <w:rtl w:val="true"/>
        </w:rPr>
        <w:br/>
      </w:r>
      <w:r>
        <w:rPr>
          <w:rtl w:val="true"/>
        </w:rPr>
        <w:t xml:space="preserve">يجب أن تكون </w:t>
      </w:r>
      <w:r>
        <w:rPr/>
        <w:t>VIS</w:t>
      </w:r>
      <w:r>
        <w:rPr>
          <w:rtl w:val="true"/>
        </w:rPr>
        <w:t xml:space="preserve"> </w:t>
      </w:r>
      <w:r>
        <w:rPr>
          <w:rtl w:val="true"/>
        </w:rPr>
        <w:t>مطبوعة أو مكتوبة بوضوح، وينبغي أن تحدد المؤلف وتشمل التوقيع والتاريخ</w:t>
      </w:r>
      <w:r>
        <w:rPr>
          <w:rtl w:val="true"/>
        </w:rPr>
        <w:t xml:space="preserve">. </w:t>
      </w:r>
      <w:r>
        <w:rPr>
          <w:rtl w:val="true"/>
        </w:rPr>
        <w:t xml:space="preserve">يرجى النظر في الخلف لرؤية صيغة مقترحة قد تساعدك الصيغة النهائية </w:t>
      </w:r>
      <w:r>
        <w:rPr>
          <w:rFonts w:ascii="Arial" w:hAnsi="Arial"/>
          <w:rtl w:val="true"/>
        </w:rPr>
        <w:t>ﻠ</w:t>
      </w:r>
      <w:r>
        <w:rPr>
          <w:rtl w:val="true"/>
        </w:rPr>
        <w:t xml:space="preserve"> </w:t>
      </w:r>
      <w:r>
        <w:rPr/>
        <w:t>VIS</w:t>
      </w:r>
      <w:r>
        <w:rPr>
          <w:rtl w:val="true"/>
        </w:rPr>
        <w:t xml:space="preserve"> </w:t>
      </w:r>
      <w:r>
        <w:rPr>
          <w:rtl w:val="true"/>
        </w:rPr>
        <w:t>الخاصة بك قد تختلف قليلا إذا كانت هناك قواعد معينة لصيغة الإفادة تنطبق في الولاية أو الإقليم الخاص بك</w:t>
      </w:r>
      <w:r>
        <w:rPr>
          <w:rtl w:val="true"/>
        </w:rPr>
        <w:t xml:space="preserve">. </w:t>
      </w:r>
      <w:r>
        <w:rPr>
          <w:rtl w:val="true"/>
        </w:rPr>
        <w:t xml:space="preserve">يجب عليك التأكد من الصيغة الصحيحة مع موظف </w:t>
      </w:r>
      <w:r>
        <w:rPr/>
        <w:t>CDPP</w:t>
      </w:r>
      <w:r>
        <w:rPr>
          <w:rtl w:val="true"/>
        </w:rPr>
        <w:t xml:space="preserve"> </w:t>
      </w:r>
      <w:r>
        <w:rPr>
          <w:rtl w:val="true"/>
        </w:rPr>
        <w:t>للقضية</w:t>
      </w:r>
      <w:r>
        <w:rPr>
          <w:rtl w:val="true"/>
        </w:rPr>
        <w:t>.</w:t>
      </w:r>
    </w:p>
    <w:p>
      <w:pPr>
        <w:pStyle w:val="Normal"/>
        <w:widowControl w:val="false"/>
        <w:bidi w:val="1"/>
        <w:spacing w:lineRule="auto" w:line="276" w:before="0" w:after="0"/>
        <w:ind w:hanging="0" w:start="0" w:end="42"/>
        <w:jc w:val="both"/>
        <w:rPr>
          <w:rFonts w:cs="Calibri"/>
          <w:color w:val="000000"/>
        </w:rPr>
      </w:pPr>
      <w:r>
        <w:rPr>
          <w:rtl w:val="true"/>
        </w:rPr>
        <w:t>في بعض الحالات، قد يكون من الممكن بالنسبة للضحية قراءة إفادتهم بصوت عال إلى المحكمة</w:t>
      </w:r>
      <w:r>
        <w:rPr>
          <w:rtl w:val="true"/>
        </w:rPr>
        <w:t xml:space="preserve">. </w:t>
      </w:r>
      <w:r>
        <w:rPr>
          <w:rtl w:val="true"/>
        </w:rPr>
        <w:t xml:space="preserve">إذا كنت ترغب في قراءة </w:t>
      </w:r>
      <w:r>
        <w:rPr/>
        <w:t>VIS</w:t>
      </w:r>
      <w:r>
        <w:rPr>
          <w:rtl w:val="true"/>
        </w:rPr>
        <w:t xml:space="preserve"> </w:t>
      </w:r>
      <w:r>
        <w:rPr>
          <w:rtl w:val="true"/>
        </w:rPr>
        <w:t xml:space="preserve">الخاصة بك بصوت عال إلى المحكمة يجب عليك الاتصال بموظف </w:t>
      </w:r>
      <w:r>
        <w:rPr/>
        <w:t>CDPP</w:t>
      </w:r>
      <w:r>
        <w:rPr>
          <w:rtl w:val="true"/>
        </w:rPr>
        <w:t xml:space="preserve"> </w:t>
      </w:r>
      <w:r>
        <w:rPr>
          <w:rtl w:val="true"/>
        </w:rPr>
        <w:t>للقضية قبل جلسة المحكمة</w:t>
      </w:r>
      <w:r>
        <w:rPr>
          <w:rtl w:val="true"/>
        </w:rPr>
        <w:t xml:space="preserve">. </w:t>
      </w:r>
      <w:r>
        <w:rPr>
          <w:rtl w:val="true"/>
        </w:rPr>
        <w:t xml:space="preserve">وسيقوم موظف </w:t>
      </w:r>
      <w:r>
        <w:rPr/>
        <w:t>CDPP</w:t>
      </w:r>
      <w:r>
        <w:rPr>
          <w:rtl w:val="true"/>
        </w:rPr>
        <w:t xml:space="preserve"> </w:t>
      </w:r>
      <w:r>
        <w:rPr>
          <w:rtl w:val="true"/>
        </w:rPr>
        <w:t xml:space="preserve">للقضية بإبلاغك إذا سيكون من الممكن في حالتك قراءة </w:t>
      </w:r>
      <w:r>
        <w:rPr/>
        <w:t>VIS</w:t>
      </w:r>
      <w:r>
        <w:rPr>
          <w:rtl w:val="true"/>
        </w:rPr>
        <w:t xml:space="preserve"> </w:t>
      </w:r>
      <w:r>
        <w:rPr>
          <w:rtl w:val="true"/>
        </w:rPr>
        <w:t>الخاصة بك بصوت عال</w:t>
      </w:r>
      <w:r>
        <w:rPr>
          <w:rtl w:val="true"/>
        </w:rPr>
        <w:t>.</w:t>
      </w:r>
    </w:p>
    <w:p>
      <w:pPr>
        <w:pStyle w:val="Normal"/>
        <w:widowControl w:val="false"/>
        <w:bidi w:val="0"/>
        <w:spacing w:lineRule="exact" w:line="100" w:before="9" w:after="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276" w:before="40" w:after="0"/>
        <w:ind w:firstLine="2" w:start="102" w:end="44"/>
        <w:jc w:val="both"/>
        <w:rPr/>
      </w:pPr>
      <w:r>
        <w:rPr>
          <w:b/>
          <w:b/>
          <w:bCs/>
          <w:i/>
          <w:i/>
          <w:iCs/>
          <w:color w:val="1F497C"/>
          <w:rtl w:val="true"/>
        </w:rPr>
        <w:t>بعض الأشياء التي يجب أن تكون على علم بها</w:t>
      </w:r>
    </w:p>
    <w:p>
      <w:pPr>
        <w:pStyle w:val="Normal"/>
        <w:widowControl w:val="false"/>
        <w:bidi w:val="1"/>
        <w:spacing w:lineRule="auto" w:line="276" w:before="40" w:after="0"/>
        <w:ind w:firstLine="2" w:start="102" w:end="44"/>
        <w:jc w:val="both"/>
        <w:rPr>
          <w:rFonts w:cs="Calibri"/>
          <w:color w:val="000000"/>
        </w:rPr>
      </w:pPr>
      <w:r>
        <w:rPr>
          <w:rtl w:val="true"/>
        </w:rPr>
        <w:t xml:space="preserve">يحق لمحامي الدفاع والجاني رؤية نسخة من </w:t>
      </w:r>
      <w:r>
        <w:rPr/>
        <w:t>VIS</w:t>
      </w:r>
      <w:r>
        <w:rPr>
          <w:rtl w:val="true"/>
        </w:rPr>
        <w:t xml:space="preserve"> </w:t>
      </w:r>
      <w:r>
        <w:rPr>
          <w:rtl w:val="true"/>
        </w:rPr>
        <w:t>قبل جلسة النطق بالحكم</w:t>
      </w:r>
      <w:r>
        <w:rPr>
          <w:rtl w:val="true"/>
        </w:rPr>
        <w:t xml:space="preserve">. </w:t>
      </w:r>
      <w:r>
        <w:rPr>
          <w:rtl w:val="true"/>
        </w:rPr>
        <w:t xml:space="preserve">قد يطعن الدفاع في محتوى </w:t>
      </w:r>
      <w:r>
        <w:rPr/>
        <w:t>VIS</w:t>
      </w:r>
      <w:r>
        <w:rPr>
          <w:rtl w:val="true"/>
        </w:rPr>
        <w:t xml:space="preserve"> </w:t>
      </w:r>
      <w:r>
        <w:rPr>
          <w:rtl w:val="true"/>
        </w:rPr>
        <w:t xml:space="preserve">و، بينما نادرا، فمن الممكن أن يُطلب من الضحية تقديم الأدلة فيما يتعلق بمضمون </w:t>
      </w:r>
      <w:r>
        <w:rPr/>
        <w:t>VIS</w:t>
      </w:r>
      <w:r>
        <w:rPr>
          <w:rtl w:val="true"/>
        </w:rPr>
        <w:t xml:space="preserve">. </w:t>
      </w:r>
      <w:r>
        <w:rPr>
          <w:rtl w:val="true"/>
        </w:rPr>
        <w:t xml:space="preserve">قد تقدم أيضا وسائل الإعلام تقريرا عن محتوى </w:t>
      </w:r>
      <w:r>
        <w:rPr/>
        <w:t>VIS</w:t>
      </w:r>
      <w:r>
        <w:rPr>
          <w:rtl w:val="true"/>
        </w:rPr>
        <w:t>.</w:t>
      </w:r>
    </w:p>
    <w:p>
      <w:pPr>
        <w:pStyle w:val="Normal"/>
        <w:widowControl w:val="false"/>
        <w:bidi w:val="0"/>
        <w:spacing w:lineRule="exact" w:line="190" w:before="10" w:after="0"/>
        <w:ind w:hanging="0" w:start="0" w:end="0"/>
        <w:rPr>
          <w:rFonts w:cs="Calibri"/>
          <w:color w:val="000000"/>
          <w:sz w:val="19"/>
          <w:szCs w:val="19"/>
        </w:rPr>
      </w:pPr>
      <w:r>
        <w:rPr>
          <w:rFonts w:cs="Calibri"/>
          <w:color w:val="000000"/>
          <w:sz w:val="19"/>
          <w:szCs w:val="19"/>
        </w:rPr>
      </w:r>
    </w:p>
    <w:p>
      <w:pPr>
        <w:pStyle w:val="Normal"/>
        <w:widowControl w:val="false"/>
        <w:bidi w:val="1"/>
        <w:spacing w:lineRule="auto" w:line="237" w:before="1" w:after="0"/>
        <w:ind w:hanging="2" w:start="104" w:end="193"/>
        <w:jc w:val="start"/>
        <w:rPr>
          <w:rFonts w:cs="Calibri"/>
          <w:b/>
          <w:bCs/>
          <w:color w:val="000000"/>
        </w:rPr>
      </w:pPr>
      <w:r>
        <w:rPr>
          <w:b/>
          <w:b/>
          <w:bCs/>
          <w:i/>
          <w:i/>
          <w:iCs/>
          <w:color w:val="1F497C"/>
          <w:rtl w:val="true"/>
        </w:rPr>
        <w:t>المساعدة</w:t>
      </w:r>
      <w:r>
        <w:rPr>
          <w:rtl w:val="true"/>
        </w:rPr>
        <w:br/>
      </w:r>
      <w:r>
        <w:rPr>
          <w:rtl w:val="true"/>
        </w:rPr>
        <w:t xml:space="preserve">إذا كنت بحاجة إلى مساعدة لعمل </w:t>
      </w:r>
      <w:r>
        <w:rPr/>
        <w:t>VIS</w:t>
      </w:r>
      <w:r>
        <w:rPr>
          <w:rtl w:val="true"/>
        </w:rPr>
        <w:t xml:space="preserve"> </w:t>
      </w:r>
      <w:r>
        <w:rPr>
          <w:rtl w:val="true"/>
        </w:rPr>
        <w:t xml:space="preserve">أو لديك أية أسئلة أو استفسارات فيما يتعلق بهذا المجال لا تتردد في الاتصال إما بموظف </w:t>
      </w:r>
      <w:r>
        <w:rPr/>
        <w:t>CDPP</w:t>
      </w:r>
      <w:r>
        <w:rPr>
          <w:rtl w:val="true"/>
        </w:rPr>
        <w:t xml:space="preserve"> </w:t>
      </w:r>
      <w:r>
        <w:rPr>
          <w:rtl w:val="true"/>
        </w:rPr>
        <w:t xml:space="preserve">للقضية ذات الصلة أو موظف </w:t>
      </w:r>
      <w:r>
        <w:rPr/>
        <w:t>CDPP</w:t>
      </w:r>
      <w:r>
        <w:rPr>
          <w:rtl w:val="true"/>
        </w:rPr>
        <w:t xml:space="preserve"> </w:t>
      </w:r>
      <w:r>
        <w:rPr>
          <w:rtl w:val="true"/>
        </w:rPr>
        <w:t xml:space="preserve">لمساعدة الشهود على الرقم </w:t>
      </w:r>
      <w:r>
        <w:rPr>
          <w:rFonts w:cs="Calibri"/>
          <w:b/>
          <w:bCs/>
          <w:color w:val="000000"/>
          <w:rtl w:val="true"/>
        </w:rPr>
        <w:t>(</w:t>
      </w:r>
      <w:r>
        <w:rPr>
          <w:rFonts w:cs="Calibri"/>
          <w:b/>
          <w:bCs/>
          <w:color w:val="000000"/>
        </w:rPr>
        <w:t>02</w:t>
      </w:r>
      <w:r>
        <w:rPr>
          <w:rFonts w:cs="Calibri"/>
          <w:b/>
          <w:bCs/>
          <w:color w:val="000000"/>
          <w:rtl w:val="true"/>
        </w:rPr>
        <w:t>)</w:t>
      </w:r>
      <w:r>
        <w:rPr>
          <w:rFonts w:cs="Calibri"/>
          <w:b/>
          <w:bCs/>
          <w:color w:val="000000"/>
          <w:spacing w:val="-5"/>
          <w:rtl w:val="true"/>
        </w:rPr>
        <w:t xml:space="preserve"> </w:t>
      </w:r>
      <w:r>
        <w:rPr>
          <w:rFonts w:cs="Calibri"/>
          <w:b/>
          <w:bCs/>
          <w:color w:val="000000"/>
          <w:spacing w:val="1"/>
        </w:rPr>
        <w:t>9</w:t>
      </w:r>
      <w:r>
        <w:rPr>
          <w:rFonts w:cs="Calibri"/>
          <w:b/>
          <w:bCs/>
          <w:color w:val="000000"/>
        </w:rPr>
        <w:t>321</w:t>
      </w:r>
      <w:r>
        <w:rPr>
          <w:rFonts w:cs="Calibri"/>
          <w:color w:val="000000"/>
          <w:rtl w:val="true"/>
        </w:rPr>
        <w:t xml:space="preserve"> </w:t>
      </w:r>
      <w:r>
        <w:rPr>
          <w:rFonts w:cs="Calibri"/>
          <w:b/>
          <w:bCs/>
          <w:color w:val="000000"/>
        </w:rPr>
        <w:t>1100</w:t>
      </w:r>
      <w:r>
        <w:rPr>
          <w:rFonts w:cs="Calibri"/>
          <w:b/>
          <w:bCs/>
          <w:color w:val="000000"/>
          <w:rtl w:val="true"/>
        </w:rPr>
        <w:t>.</w:t>
      </w:r>
    </w:p>
    <w:p>
      <w:pPr>
        <w:pStyle w:val="Normal"/>
        <w:bidi w:val="0"/>
        <w:spacing w:lineRule="auto" w:line="276"/>
        <w:ind w:hanging="0" w:start="0" w:end="0"/>
        <w:rPr/>
      </w:pPr>
      <w:r>
        <w:rPr/>
      </w:r>
      <w:r>
        <w:br w:type="page"/>
      </w:r>
    </w:p>
    <w:p>
      <w:pPr>
        <w:pStyle w:val="Normal"/>
        <w:widowControl w:val="false"/>
        <w:shd w:fill="FFFFFF"/>
        <w:bidi w:val="0"/>
        <w:spacing w:before="0" w:after="0"/>
        <w:ind w:hanging="0" w:start="102" w:end="0"/>
        <w:jc w:val="center"/>
        <w:rPr>
          <w:rFonts w:cs="Calibri"/>
          <w:color w:val="000000"/>
        </w:rPr>
      </w:pPr>
      <w:r>
        <w:rPr>
          <w:rFonts w:cs="Calibri"/>
          <w:b/>
          <w:bCs/>
          <w:color w:val="1F497C"/>
        </w:rPr>
        <w:t>Victim</w:t>
      </w:r>
      <w:r>
        <w:rPr>
          <w:rFonts w:cs="Calibri"/>
          <w:b/>
          <w:bCs/>
          <w:color w:val="1F497C"/>
          <w:spacing w:val="-6"/>
        </w:rPr>
        <w:t xml:space="preserve"> </w:t>
      </w:r>
      <w:r>
        <w:rPr>
          <w:rFonts w:cs="Calibri"/>
          <w:b/>
          <w:bCs/>
          <w:color w:val="1F497C"/>
        </w:rPr>
        <w:t>Impa</w:t>
      </w:r>
      <w:r>
        <w:rPr>
          <w:rFonts w:cs="Calibri"/>
          <w:b/>
          <w:bCs/>
          <w:color w:val="1F497C"/>
          <w:spacing w:val="2"/>
        </w:rPr>
        <w:t>c</w:t>
      </w:r>
      <w:r>
        <w:rPr>
          <w:rFonts w:cs="Calibri"/>
          <w:b/>
          <w:bCs/>
          <w:color w:val="1F497C"/>
        </w:rPr>
        <w:t>t</w:t>
      </w:r>
      <w:r>
        <w:rPr>
          <w:rFonts w:cs="Calibri"/>
          <w:b/>
          <w:bCs/>
          <w:color w:val="1F497C"/>
          <w:spacing w:val="-7"/>
        </w:rPr>
        <w:t xml:space="preserve"> </w:t>
      </w:r>
      <w:r>
        <w:rPr>
          <w:rFonts w:cs="Calibri"/>
          <w:b/>
          <w:bCs/>
          <w:color w:val="1F497C"/>
          <w:w w:val="99"/>
        </w:rPr>
        <w:t>Stateme</w:t>
      </w:r>
      <w:r>
        <w:rPr>
          <w:rFonts w:cs="Calibri"/>
          <w:b/>
          <w:bCs/>
          <w:color w:val="1F497C"/>
          <w:spacing w:val="1"/>
          <w:w w:val="99"/>
        </w:rPr>
        <w:t>n</w:t>
      </w:r>
      <w:r>
        <w:rPr>
          <w:rFonts w:cs="Calibri"/>
          <w:b/>
          <w:bCs/>
          <w:color w:val="1F497C"/>
          <w:w w:val="99"/>
        </w:rPr>
        <w:t>t</w:t>
      </w:r>
    </w:p>
    <w:p>
      <w:pPr>
        <w:pStyle w:val="Normal"/>
        <w:widowControl w:val="false"/>
        <w:bidi w:val="0"/>
        <w:spacing w:lineRule="exact" w:line="260" w:before="8" w:after="0"/>
        <w:ind w:hanging="0" w:start="0" w:end="0"/>
        <w:rPr>
          <w:rFonts w:cs="Calibri"/>
          <w:color w:val="000000"/>
          <w:sz w:val="26"/>
          <w:szCs w:val="26"/>
        </w:rPr>
      </w:pPr>
      <w:r>
        <w:rPr>
          <w:rFonts w:cs="Calibri"/>
          <w:color w:val="000000"/>
          <w:sz w:val="26"/>
          <w:szCs w:val="26"/>
        </w:rPr>
      </w:r>
    </w:p>
    <w:p>
      <w:pPr>
        <w:pStyle w:val="Normal"/>
        <w:widowControl w:val="false"/>
        <w:bidi w:val="1"/>
        <w:spacing w:lineRule="auto" w:line="480" w:before="0" w:after="0"/>
        <w:ind w:hanging="0" w:start="104" w:end="62"/>
        <w:jc w:val="both"/>
        <w:rPr>
          <w:rFonts w:cs="Calibri"/>
          <w:color w:val="000000"/>
        </w:rPr>
      </w:pPr>
      <w:r>
        <w:rPr>
          <w:b/>
          <w:b/>
          <w:bCs/>
          <w:color w:val="000000"/>
          <w:rtl w:val="true"/>
        </w:rPr>
        <w:t>المسألة</w:t>
      </w:r>
      <w:r>
        <w:rPr>
          <w:b/>
          <w:bCs/>
          <w:color w:val="000000"/>
          <w:rtl w:val="true"/>
        </w:rPr>
        <w:t xml:space="preserve">: </w:t>
      </w:r>
      <w:r>
        <w:rPr>
          <w:rFonts w:cs="Calibri"/>
          <w:b/>
          <w:bCs/>
          <w:color w:val="000000"/>
          <w:rtl w:val="true"/>
        </w:rPr>
        <w:t xml:space="preserve"> </w:t>
      </w:r>
      <w:r>
        <w:rPr>
          <w:rFonts w:cs="Calibri"/>
          <w:b/>
          <w:bCs/>
          <w:color w:val="000000"/>
        </w:rPr>
        <w:t>R</w:t>
      </w:r>
      <w:r>
        <w:rPr>
          <w:rFonts w:cs="Calibri"/>
          <w:b/>
          <w:bCs/>
          <w:color w:val="000000"/>
          <w:spacing w:val="-2"/>
        </w:rPr>
        <w:t xml:space="preserve"> </w:t>
      </w:r>
      <w:r>
        <w:rPr>
          <w:rFonts w:cs="Calibri"/>
          <w:b/>
          <w:bCs/>
          <w:color w:val="000000"/>
        </w:rPr>
        <w:t>v</w:t>
      </w:r>
      <w:r>
        <w:rPr>
          <w:b/>
          <w:bCs/>
          <w:color w:val="000000"/>
          <w:rtl w:val="true"/>
        </w:rPr>
        <w:t>(</w:t>
      </w:r>
      <w:r>
        <w:rPr>
          <w:b/>
          <w:b/>
          <w:bCs/>
          <w:color w:val="000000"/>
          <w:rtl w:val="true"/>
        </w:rPr>
        <w:t>إسم المتهم</w:t>
      </w:r>
      <w:r>
        <w:rPr>
          <w:b/>
          <w:bCs/>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2"/>
          <w:rtl w:val="true"/>
        </w:rPr>
        <w:t>.</w:t>
      </w:r>
      <w:r>
        <w:rPr>
          <w:rFonts w:cs="Calibri"/>
          <w:color w:val="000000"/>
          <w:rtl w:val="true"/>
        </w:rPr>
        <w:t xml:space="preserve">.. </w:t>
      </w:r>
    </w:p>
    <w:p>
      <w:pPr>
        <w:pStyle w:val="Normal"/>
        <w:widowControl w:val="false"/>
        <w:bidi w:val="1"/>
        <w:spacing w:lineRule="auto" w:line="480" w:before="0" w:after="0"/>
        <w:ind w:hanging="0" w:start="104" w:end="62"/>
        <w:jc w:val="both"/>
        <w:rPr>
          <w:b/>
          <w:bCs/>
          <w:color w:val="000000"/>
        </w:rPr>
      </w:pPr>
      <w:r>
        <w:rPr>
          <w:b/>
          <w:b/>
          <w:bCs/>
          <w:color w:val="000000"/>
          <w:rtl w:val="true"/>
        </w:rPr>
        <w:t>إسم الضحية</w:t>
      </w:r>
      <w:r>
        <w:rPr>
          <w:b/>
          <w:bCs/>
          <w:color w:val="000000"/>
          <w:rtl w:val="true"/>
        </w:rPr>
        <w:t>:</w:t>
      </w:r>
      <w:r>
        <w:rPr>
          <w:rFonts w:cs="Calibri"/>
          <w:color w:val="000000"/>
          <w:spacing w:val="1"/>
          <w:rtl w:val="true"/>
        </w:rPr>
        <w:t xml:space="preserve"> .</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2"/>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p>
    <w:p>
      <w:pPr>
        <w:pStyle w:val="Normal"/>
        <w:widowControl w:val="false"/>
        <w:bidi w:val="1"/>
        <w:spacing w:lineRule="auto" w:line="480" w:before="0" w:after="0"/>
        <w:ind w:hanging="0" w:start="104" w:end="62"/>
        <w:jc w:val="start"/>
        <w:rPr>
          <w:color w:val="000000"/>
        </w:rPr>
      </w:pPr>
      <w:r>
        <w:rPr>
          <w:rFonts w:cs="Calibri"/>
          <w:b/>
          <w:bCs/>
          <w:color w:val="000000"/>
          <w:spacing w:val="-7"/>
          <w:rtl w:val="true"/>
        </w:rPr>
        <w:t xml:space="preserve"> </w:t>
      </w:r>
      <w:r>
        <w:rPr>
          <w:b/>
          <w:b/>
          <w:bCs/>
          <w:color w:val="000000"/>
          <w:rtl w:val="true"/>
        </w:rPr>
        <w:t>إلى رئيس المحكمة</w:t>
      </w:r>
      <w:r>
        <w:rPr>
          <w:rFonts w:cs="Calibri"/>
          <w:b/>
          <w:b/>
          <w:bCs/>
          <w:color w:val="000000"/>
          <w:spacing w:val="-2"/>
          <w:rtl w:val="true"/>
        </w:rPr>
        <w:t xml:space="preserve"> </w:t>
      </w:r>
      <w:r>
        <w:rPr>
          <w:b/>
          <w:b/>
          <w:bCs/>
          <w:color w:val="000000"/>
          <w:rtl w:val="true"/>
        </w:rPr>
        <w:t>القاضي</w:t>
      </w:r>
      <w:r>
        <w:rPr>
          <w:b/>
          <w:bCs/>
          <w:color w:val="000000"/>
          <w:rtl w:val="true"/>
        </w:rPr>
        <w:t>/</w:t>
      </w:r>
      <w:r>
        <w:rPr>
          <w:b/>
          <w:b/>
          <w:bCs/>
          <w:color w:val="000000"/>
          <w:rtl w:val="true"/>
        </w:rPr>
        <w:t>قاضي الصلح،</w:t>
      </w:r>
    </w:p>
    <w:p>
      <w:pPr>
        <w:pStyle w:val="Normal"/>
        <w:widowControl w:val="false"/>
        <w:bidi w:val="1"/>
        <w:spacing w:before="0" w:after="0"/>
        <w:ind w:hanging="0" w:start="104" w:end="3769"/>
        <w:jc w:val="both"/>
        <w:rPr>
          <w:rFonts w:cs="Calibri"/>
          <w:color w:val="000000"/>
        </w:rPr>
      </w:pPr>
      <w:r>
        <w:rPr>
          <w:rStyle w:val="hps"/>
          <w:rFonts w:ascii="Arial" w:hAnsi="Arial"/>
          <w:rtl w:val="true"/>
          <w:lang w:val="en-AU" w:eastAsia="en-US" w:bidi="ar-SA"/>
        </w:rPr>
        <w:t>أود أن</w:t>
      </w:r>
      <w:r>
        <w:rPr>
          <w:rStyle w:val="longtext"/>
          <w:rFonts w:ascii="Arial" w:hAnsi="Arial"/>
          <w:rtl w:val="true"/>
          <w:lang w:val="en-AU" w:eastAsia="en-US" w:bidi="ar-SA"/>
        </w:rPr>
        <w:t xml:space="preserve"> </w:t>
      </w:r>
      <w:r>
        <w:rPr>
          <w:rStyle w:val="hps"/>
          <w:rFonts w:ascii="Arial" w:hAnsi="Arial"/>
          <w:rtl w:val="true"/>
          <w:lang w:val="en-AU" w:eastAsia="en-US" w:bidi="ar-SA"/>
        </w:rPr>
        <w:t>أبلغ المحكمة حول أثر</w:t>
      </w:r>
      <w:r>
        <w:rPr>
          <w:rStyle w:val="longtext"/>
          <w:rFonts w:ascii="Arial" w:hAnsi="Arial"/>
          <w:rtl w:val="true"/>
          <w:lang w:val="en-AU" w:eastAsia="en-US" w:bidi="ar-SA"/>
        </w:rPr>
        <w:t xml:space="preserve"> </w:t>
      </w:r>
      <w:r>
        <w:rPr>
          <w:rStyle w:val="hps"/>
          <w:rFonts w:ascii="Arial" w:hAnsi="Arial"/>
          <w:rtl w:val="true"/>
          <w:lang w:val="en-AU" w:eastAsia="en-US" w:bidi="ar-SA"/>
        </w:rPr>
        <w:t>هذه الجريمة</w:t>
      </w:r>
      <w:r>
        <w:rPr>
          <w:rStyle w:val="longtext"/>
          <w:rFonts w:ascii="Arial" w:hAnsi="Arial"/>
          <w:rtl w:val="true"/>
          <w:lang w:val="en-AU" w:eastAsia="en-US" w:bidi="ar-SA"/>
        </w:rPr>
        <w:t xml:space="preserve"> </w:t>
      </w:r>
      <w:r>
        <w:rPr>
          <w:rStyle w:val="hps"/>
          <w:rFonts w:ascii="Arial" w:hAnsi="Arial"/>
          <w:rtl w:val="true"/>
          <w:lang w:val="en-AU" w:eastAsia="en-US" w:bidi="ar-SA"/>
        </w:rPr>
        <w:t>علي</w:t>
      </w:r>
      <w:r>
        <w:rPr>
          <w:rStyle w:val="longtext"/>
          <w:rFonts w:ascii="Arial" w:hAnsi="Arial"/>
          <w:rtl w:val="true"/>
          <w:lang w:val="en-AU" w:eastAsia="en-US" w:bidi="ar-SA"/>
        </w:rPr>
        <w:t>.</w:t>
      </w:r>
    </w:p>
    <w:p>
      <w:pPr>
        <w:pStyle w:val="Normal"/>
        <w:widowControl w:val="false"/>
        <w:bidi w:val="1"/>
        <w:spacing w:lineRule="exact" w:line="260" w:before="9" w:after="0"/>
        <w:ind w:hanging="0" w:start="0" w:end="0"/>
        <w:jc w:val="start"/>
        <w:rPr>
          <w:rFonts w:cs="Calibri"/>
          <w:color w:val="000000"/>
          <w:sz w:val="26"/>
          <w:szCs w:val="26"/>
        </w:rPr>
      </w:pPr>
      <w:r>
        <w:rPr>
          <w:rFonts w:cs="Calibri"/>
          <w:color w:val="000000"/>
          <w:sz w:val="26"/>
          <w:szCs w:val="26"/>
          <w:rtl w:val="true"/>
        </w:rPr>
      </w:r>
    </w:p>
    <w:p>
      <w:pPr>
        <w:pStyle w:val="Normal"/>
        <w:widowControl w:val="false"/>
        <w:bidi w:val="1"/>
        <w:spacing w:before="0" w:after="0"/>
        <w:ind w:hanging="0" w:start="104" w:end="6264"/>
        <w:jc w:val="both"/>
        <w:rPr>
          <w:color w:val="000000"/>
        </w:rPr>
      </w:pPr>
      <w:r>
        <w:rPr>
          <w:b/>
          <w:b/>
          <w:bCs/>
          <w:color w:val="000000"/>
          <w:rtl w:val="true"/>
        </w:rPr>
        <w:t>الأثر العاطفي</w:t>
      </w:r>
      <w:r>
        <w:rPr>
          <w:b/>
          <w:bCs/>
          <w:color w:val="000000"/>
          <w:rtl w:val="true"/>
        </w:rPr>
        <w:t>/</w:t>
      </w:r>
      <w:r>
        <w:rPr>
          <w:b/>
          <w:b/>
          <w:bCs/>
          <w:color w:val="000000"/>
          <w:rtl w:val="true"/>
        </w:rPr>
        <w:t>النفسي</w:t>
      </w:r>
      <w:r>
        <w:rPr>
          <w:b/>
          <w:bCs/>
          <w:color w:val="000000"/>
          <w:rtl w:val="true"/>
        </w:rPr>
        <w:t>/</w:t>
      </w:r>
      <w:r>
        <w:rPr>
          <w:b/>
          <w:b/>
          <w:bCs/>
          <w:color w:val="000000"/>
          <w:rtl w:val="true"/>
        </w:rPr>
        <w:t>الجسدي</w:t>
      </w:r>
    </w:p>
    <w:p>
      <w:pPr>
        <w:pStyle w:val="Normal"/>
        <w:widowControl w:val="false"/>
        <w:bidi w:val="0"/>
        <w:spacing w:lineRule="exact" w:line="260" w:before="8" w:after="0"/>
        <w:ind w:hanging="0" w:start="0" w:end="0"/>
        <w:rPr>
          <w:rFonts w:cs="Calibri"/>
          <w:color w:val="000000"/>
          <w:sz w:val="26"/>
          <w:szCs w:val="26"/>
        </w:rPr>
      </w:pPr>
      <w:r>
        <w:rPr>
          <w:rFonts w:cs="Calibri"/>
          <w:color w:val="000000"/>
          <w:sz w:val="26"/>
          <w:szCs w:val="26"/>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4"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2"/>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1"/>
        <w:spacing w:before="0" w:after="0"/>
        <w:ind w:hanging="0" w:start="104" w:end="7832"/>
        <w:jc w:val="both"/>
        <w:rPr>
          <w:color w:val="000000"/>
        </w:rPr>
      </w:pPr>
      <w:r>
        <w:rPr>
          <w:b/>
          <w:b/>
          <w:bCs/>
          <w:color w:val="000000"/>
          <w:rtl w:val="true"/>
        </w:rPr>
        <w:t>التأثير على العلاقات</w:t>
      </w:r>
    </w:p>
    <w:p>
      <w:pPr>
        <w:pStyle w:val="Normal"/>
        <w:widowControl w:val="false"/>
        <w:bidi w:val="0"/>
        <w:spacing w:lineRule="exact" w:line="260" w:before="9" w:after="0"/>
        <w:ind w:hanging="0" w:start="0" w:end="0"/>
        <w:rPr>
          <w:rFonts w:cs="Calibri"/>
          <w:color w:val="000000"/>
          <w:sz w:val="26"/>
          <w:szCs w:val="26"/>
        </w:rPr>
      </w:pPr>
      <w:r>
        <w:rPr>
          <w:rFonts w:cs="Calibri"/>
          <w:color w:val="000000"/>
          <w:sz w:val="26"/>
          <w:szCs w:val="26"/>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4"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147"/>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3" w:after="0"/>
        <w:ind w:hanging="0" w:start="0" w:end="0"/>
        <w:rPr>
          <w:rFonts w:cs="Calibri"/>
          <w:color w:val="000000"/>
          <w:sz w:val="13"/>
          <w:szCs w:val="13"/>
        </w:rPr>
      </w:pPr>
      <w:r>
        <w:rPr>
          <w:rFonts w:cs="Calibri"/>
          <w:color w:val="000000"/>
          <w:sz w:val="13"/>
          <w:szCs w:val="13"/>
        </w:rPr>
      </w:r>
    </w:p>
    <w:p>
      <w:pPr>
        <w:pStyle w:val="Normal"/>
        <w:widowControl w:val="false"/>
        <w:bidi w:val="1"/>
        <w:spacing w:before="0" w:after="0"/>
        <w:ind w:hanging="0" w:start="0" w:end="6804"/>
        <w:jc w:val="both"/>
        <w:rPr>
          <w:color w:val="000000"/>
        </w:rPr>
      </w:pPr>
      <w:r>
        <w:rPr>
          <w:b/>
          <w:b/>
          <w:bCs/>
          <w:color w:val="000000"/>
          <w:rtl w:val="true"/>
        </w:rPr>
        <w:t>الخسارة المالية</w:t>
      </w:r>
    </w:p>
    <w:p>
      <w:pPr>
        <w:pStyle w:val="Normal"/>
        <w:widowControl w:val="false"/>
        <w:bidi w:val="0"/>
        <w:spacing w:lineRule="exact" w:line="260" w:before="9" w:after="0"/>
        <w:ind w:hanging="0" w:start="0" w:end="0"/>
        <w:rPr>
          <w:rFonts w:cs="Calibri"/>
          <w:color w:val="000000"/>
          <w:sz w:val="26"/>
          <w:szCs w:val="26"/>
        </w:rPr>
      </w:pPr>
      <w:r>
        <w:rPr>
          <w:rFonts w:cs="Calibri"/>
          <w:color w:val="000000"/>
          <w:sz w:val="26"/>
          <w:szCs w:val="26"/>
        </w:rPr>
      </w:r>
    </w:p>
    <w:p>
      <w:pPr>
        <w:pStyle w:val="Normal"/>
        <w:widowControl w:val="false"/>
        <w:bidi w:val="0"/>
        <w:spacing w:before="0" w:after="0"/>
        <w:ind w:hanging="0" w:start="104" w:end="96"/>
        <w:jc w:val="both"/>
        <w:rPr>
          <w:rFonts w:cs="Calibri"/>
          <w:color w:val="000000"/>
        </w:rPr>
      </w:pPr>
      <w:r>
        <w:rPr>
          <w:rFonts w:cs="Calibri"/>
          <w:b/>
          <w:bCs/>
          <w:color w:val="000000"/>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100"/>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4"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100"/>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100"/>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260" w:before="9" w:after="0"/>
        <w:ind w:hanging="0" w:start="0" w:end="0"/>
        <w:rPr>
          <w:rFonts w:cs="Calibri"/>
          <w:color w:val="000000"/>
          <w:sz w:val="26"/>
          <w:szCs w:val="26"/>
        </w:rPr>
      </w:pPr>
      <w:r>
        <w:rPr>
          <w:rFonts w:cs="Calibri"/>
          <w:color w:val="000000"/>
          <w:sz w:val="26"/>
          <w:szCs w:val="26"/>
        </w:rPr>
      </w:r>
    </w:p>
    <w:p>
      <w:pPr>
        <w:pStyle w:val="Normal"/>
        <w:widowControl w:val="false"/>
        <w:bidi w:val="1"/>
        <w:spacing w:before="0" w:after="0"/>
        <w:ind w:hanging="0" w:start="104" w:end="7708"/>
        <w:jc w:val="both"/>
        <w:rPr>
          <w:rFonts w:cs="Calibri"/>
          <w:color w:val="000000"/>
        </w:rPr>
      </w:pPr>
      <w:r>
        <w:rPr>
          <w:b/>
          <w:b/>
          <w:bCs/>
          <w:color w:val="000000"/>
          <w:rtl w:val="true"/>
        </w:rPr>
        <w:t>قبل</w:t>
      </w:r>
      <w:r>
        <w:rPr>
          <w:b/>
          <w:bCs/>
          <w:color w:val="000000"/>
          <w:rtl w:val="true"/>
        </w:rPr>
        <w:t>/</w:t>
      </w:r>
      <w:r>
        <w:rPr>
          <w:b/>
          <w:b/>
          <w:bCs/>
          <w:color w:val="000000"/>
          <w:rtl w:val="true"/>
        </w:rPr>
        <w:t xml:space="preserve">بعد المقارنة </w:t>
      </w:r>
    </w:p>
    <w:p>
      <w:pPr>
        <w:pStyle w:val="Normal"/>
        <w:widowControl w:val="false"/>
        <w:bidi w:val="0"/>
        <w:spacing w:lineRule="exact" w:line="268" w:before="0" w:after="0"/>
        <w:ind w:hanging="0" w:start="104" w:end="99"/>
        <w:jc w:val="both"/>
        <w:rPr>
          <w:rFonts w:cs="Calibri"/>
          <w:color w:val="000000"/>
        </w:rPr>
      </w:pP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2"/>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r>
        <w:rPr>
          <w:rFonts w:cs="Calibri"/>
          <w:color w:val="000000"/>
          <w:spacing w:val="1"/>
          <w:position w:val="1"/>
        </w:rPr>
        <w:t>.</w:t>
      </w:r>
      <w:r>
        <w:rPr>
          <w:rFonts w:cs="Calibri"/>
          <w:color w:val="000000"/>
          <w:position w:val="1"/>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2"/>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4" w:after="0"/>
        <w:ind w:hanging="0" w:start="0" w:end="0"/>
        <w:rPr>
          <w:rFonts w:cs="Calibri"/>
          <w:color w:val="000000"/>
          <w:sz w:val="13"/>
          <w:szCs w:val="13"/>
        </w:rPr>
      </w:pPr>
      <w:r>
        <w:rPr>
          <w:rFonts w:cs="Calibri"/>
          <w:color w:val="000000"/>
          <w:sz w:val="13"/>
          <w:szCs w:val="13"/>
        </w:rPr>
      </w:r>
    </w:p>
    <w:p>
      <w:pPr>
        <w:pStyle w:val="Normal"/>
        <w:widowControl w:val="false"/>
        <w:tabs>
          <w:tab w:val="clear" w:pos="720"/>
          <w:tab w:val="right" w:pos="849" w:leader="none"/>
        </w:tabs>
        <w:bidi w:val="1"/>
        <w:spacing w:before="0" w:after="0"/>
        <w:ind w:hanging="0" w:start="0" w:end="7229"/>
        <w:jc w:val="both"/>
        <w:rPr>
          <w:color w:val="000000"/>
        </w:rPr>
      </w:pPr>
      <w:r>
        <w:rPr>
          <w:b/>
          <w:b/>
          <w:bCs/>
          <w:color w:val="000000"/>
          <w:rtl w:val="true"/>
        </w:rPr>
        <w:t>أخرى</w:t>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5"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4" w:after="0"/>
        <w:ind w:hanging="0" w:start="0" w:end="0"/>
        <w:rPr>
          <w:rFonts w:cs="Calibri"/>
          <w:color w:val="000000"/>
          <w:sz w:val="13"/>
          <w:szCs w:val="13"/>
        </w:rPr>
      </w:pPr>
      <w:r>
        <w:rPr>
          <w:rFonts w:cs="Calibri"/>
          <w:color w:val="000000"/>
          <w:sz w:val="13"/>
          <w:szCs w:val="13"/>
        </w:rPr>
      </w:r>
    </w:p>
    <w:p>
      <w:pPr>
        <w:pStyle w:val="Normal"/>
        <w:widowControl w:val="false"/>
        <w:bidi w:val="0"/>
        <w:spacing w:before="0" w:after="0"/>
        <w:ind w:hanging="0" w:start="104" w:end="99"/>
        <w:jc w:val="both"/>
        <w:rPr>
          <w:rFonts w:cs="Calibri"/>
          <w:color w:val="000000"/>
        </w:rPr>
      </w:pP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2"/>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r>
        <w:rPr>
          <w:rFonts w:cs="Calibri"/>
          <w:color w:val="000000"/>
          <w:spacing w:val="1"/>
        </w:rPr>
        <w:t>.</w:t>
      </w:r>
      <w:r>
        <w:rPr>
          <w:rFonts w:cs="Calibri"/>
          <w:color w:val="000000"/>
        </w:rPr>
        <w:t>...</w:t>
      </w:r>
    </w:p>
    <w:p>
      <w:pPr>
        <w:pStyle w:val="Normal"/>
        <w:widowControl w:val="false"/>
        <w:bidi w:val="0"/>
        <w:spacing w:lineRule="exact" w:line="130" w:before="8" w:after="0"/>
        <w:ind w:hanging="0" w:start="0" w:end="0"/>
        <w:rPr>
          <w:rFonts w:cs="Calibri"/>
          <w:color w:val="000000"/>
          <w:sz w:val="13"/>
          <w:szCs w:val="13"/>
        </w:rPr>
      </w:pPr>
      <w:r>
        <w:rPr>
          <w:rFonts w:cs="Calibri"/>
          <w:color w:val="000000"/>
          <w:sz w:val="13"/>
          <w:szCs w:val="13"/>
        </w:rPr>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bidi w:val="0"/>
        <w:spacing w:lineRule="auto" w:line="276"/>
        <w:ind w:hanging="0" w:start="0" w:end="0"/>
        <w:rPr>
          <w:rFonts w:cs="Calibri"/>
          <w:color w:val="000000"/>
          <w:sz w:val="20"/>
          <w:szCs w:val="20"/>
        </w:rPr>
      </w:pPr>
      <w:r>
        <w:rPr>
          <w:rFonts w:cs="Calibri"/>
          <w:color w:val="000000"/>
          <w:sz w:val="20"/>
          <w:szCs w:val="20"/>
        </w:rPr>
      </w:r>
      <w:r>
        <w:br w:type="page"/>
      </w:r>
    </w:p>
    <w:p>
      <w:pPr>
        <w:pStyle w:val="Normal"/>
        <w:widowControl w:val="false"/>
        <w:bidi w:val="0"/>
        <w:spacing w:lineRule="exact" w:line="200" w:before="0" w:after="0"/>
        <w:ind w:hanging="0" w:start="0" w:end="0"/>
        <w:rPr>
          <w:rFonts w:cs="Calibri"/>
          <w:color w:val="000000"/>
          <w:sz w:val="20"/>
          <w:szCs w:val="20"/>
        </w:rPr>
      </w:pPr>
      <w:r>
        <w:rPr>
          <w:rFonts w:cs="Calibri"/>
          <w:color w:val="000000"/>
          <w:sz w:val="20"/>
          <w:szCs w:val="20"/>
        </w:rPr>
      </w:r>
    </w:p>
    <w:p>
      <w:pPr>
        <w:pStyle w:val="Normal"/>
        <w:widowControl w:val="false"/>
        <w:bidi w:val="1"/>
        <w:spacing w:lineRule="auto" w:line="357" w:before="0" w:after="0"/>
        <w:ind w:hanging="1" w:start="105" w:end="42"/>
        <w:jc w:val="start"/>
        <w:rPr>
          <w:color w:val="000000"/>
        </w:rPr>
      </w:pPr>
      <w:r>
        <w:rPr>
          <w:rStyle w:val="hps"/>
          <w:rFonts w:ascii="Arial" w:hAnsi="Arial"/>
          <w:color w:val="333333"/>
          <w:rtl w:val="true"/>
          <w:lang w:val="en-AU" w:eastAsia="en-US" w:bidi="ar-SA"/>
        </w:rPr>
        <w:t>بكل ما أوتيت من</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قدرتي، فإن</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مضمون هذه الإفادة</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هو</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حقيقي وصحيح</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وأنا أدرك أنه سيتم عرض</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نسخة من هذه الإفادة على المدعى عليه</w:t>
      </w:r>
      <w:r>
        <w:rPr>
          <w:rStyle w:val="hps"/>
          <w:rFonts w:ascii="Arial" w:hAnsi="Arial"/>
          <w:color w:val="333333"/>
          <w:rtl w:val="true"/>
          <w:lang w:val="en-AU" w:eastAsia="en-US" w:bidi="ar-SA"/>
        </w:rPr>
        <w:t>.</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أوافق على</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تقديم هذه الإفادة في</w:t>
      </w:r>
      <w:r>
        <w:rPr>
          <w:rStyle w:val="longtext"/>
          <w:rFonts w:ascii="Arial" w:hAnsi="Arial"/>
          <w:color w:val="333333"/>
          <w:rtl w:val="true"/>
          <w:lang w:val="en-AU" w:eastAsia="en-US" w:bidi="ar-SA"/>
        </w:rPr>
        <w:t xml:space="preserve"> </w:t>
      </w:r>
      <w:r>
        <w:rPr>
          <w:rStyle w:val="hps"/>
          <w:rFonts w:ascii="Arial" w:hAnsi="Arial"/>
          <w:color w:val="333333"/>
          <w:rtl w:val="true"/>
          <w:lang w:val="en-AU" w:eastAsia="en-US" w:bidi="ar-SA"/>
        </w:rPr>
        <w:t>إجراءات المحكمة</w:t>
      </w:r>
      <w:r>
        <w:rPr>
          <w:rStyle w:val="hps"/>
          <w:rFonts w:ascii="Arial" w:hAnsi="Arial"/>
          <w:color w:val="333333"/>
          <w:rtl w:val="true"/>
          <w:lang w:val="en-AU" w:eastAsia="en-US" w:bidi="ar-SA"/>
        </w:rPr>
        <w:t>.</w:t>
      </w:r>
    </w:p>
    <w:p>
      <w:pPr>
        <w:pStyle w:val="Normal"/>
        <w:widowControl w:val="false"/>
        <w:bidi w:val="0"/>
        <w:spacing w:lineRule="exact" w:line="200" w:before="4" w:after="0"/>
        <w:ind w:hanging="0" w:start="0" w:end="0"/>
        <w:rPr>
          <w:rFonts w:cs="Calibri"/>
          <w:color w:val="000000"/>
          <w:sz w:val="20"/>
          <w:szCs w:val="20"/>
        </w:rPr>
      </w:pPr>
      <w:r>
        <w:rPr>
          <w:rFonts w:cs="Calibri"/>
          <w:color w:val="000000"/>
          <w:sz w:val="20"/>
          <w:szCs w:val="20"/>
        </w:rPr>
      </w:r>
    </w:p>
    <w:p>
      <w:pPr>
        <w:pStyle w:val="Normal"/>
        <w:widowControl w:val="false"/>
        <w:bidi w:val="1"/>
        <w:spacing w:before="0" w:after="0"/>
        <w:ind w:hanging="0" w:start="135" w:end="-20"/>
        <w:jc w:val="start"/>
        <w:rPr>
          <w:rFonts w:cs="Calibri"/>
          <w:color w:val="000000"/>
        </w:rPr>
      </w:pPr>
      <w:r>
        <w:rPr>
          <w:b/>
          <w:b/>
          <w:bCs/>
          <w:color w:val="000000"/>
          <w:rtl w:val="true"/>
        </w:rPr>
        <w:t>التوقيع</w:t>
      </w:r>
      <w:r>
        <w:rPr>
          <w:b/>
          <w:bCs/>
          <w:color w:val="000000"/>
          <w:rtl w:val="true"/>
        </w:rPr>
        <w:t xml:space="preserve">: </w:t>
      </w:r>
      <w:r>
        <w:rPr>
          <w:rFonts w:cs="Calibri"/>
          <w:b/>
          <w:bCs/>
          <w:color w:val="000000"/>
          <w:spacing w:val="-8"/>
          <w:rtl w:val="true"/>
        </w:rPr>
        <w:t xml:space="preserve"> </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p>
    <w:p>
      <w:pPr>
        <w:pStyle w:val="Normal"/>
        <w:widowControl w:val="false"/>
        <w:bidi w:val="1"/>
        <w:spacing w:lineRule="exact" w:line="130" w:before="5" w:after="0"/>
        <w:ind w:hanging="0" w:start="0" w:end="0"/>
        <w:jc w:val="start"/>
        <w:rPr>
          <w:rFonts w:cs="Calibri"/>
          <w:color w:val="000000"/>
          <w:sz w:val="13"/>
          <w:szCs w:val="13"/>
        </w:rPr>
      </w:pPr>
      <w:r>
        <w:rPr>
          <w:rFonts w:cs="Calibri"/>
          <w:color w:val="000000"/>
          <w:sz w:val="13"/>
          <w:szCs w:val="13"/>
          <w:rtl w:val="true"/>
        </w:rPr>
      </w:r>
    </w:p>
    <w:p>
      <w:pPr>
        <w:pStyle w:val="Normal"/>
        <w:widowControl w:val="false"/>
        <w:bidi w:val="1"/>
        <w:spacing w:before="0" w:after="0"/>
        <w:ind w:hanging="0" w:start="104" w:end="88"/>
        <w:jc w:val="both"/>
        <w:rPr>
          <w:rFonts w:cs="Calibri"/>
          <w:color w:val="000000"/>
        </w:rPr>
      </w:pPr>
      <w:r>
        <w:rPr>
          <w:b/>
          <w:b/>
          <w:bCs/>
          <w:color w:val="000000"/>
          <w:rtl w:val="true"/>
        </w:rPr>
        <w:t>التاريخ</w:t>
      </w:r>
      <w:r>
        <w:rPr>
          <w:b/>
          <w:bCs/>
          <w:color w:val="000000"/>
          <w:rtl w:val="true"/>
        </w:rPr>
        <w:t xml:space="preserve">: </w:t>
      </w:r>
      <w:r>
        <w:rPr>
          <w:rFonts w:cs="Calibri"/>
          <w:b/>
          <w:bCs/>
          <w:color w:val="000000"/>
          <w:spacing w:val="-5"/>
          <w:rtl w:val="true"/>
        </w:rPr>
        <w:t xml:space="preserve"> </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 xml:space="preserve"> </w:t>
      </w:r>
      <w:r>
        <w:rPr>
          <w:rFonts w:cs="Times New Roman"/>
          <w:color w:val="000000"/>
          <w:spacing w:val="1"/>
          <w:rtl w:val="true"/>
        </w:rPr>
        <w:tab/>
        <w:tab/>
        <w:tab/>
      </w:r>
      <w:r>
        <w:rPr>
          <w:rFonts w:cs="Calibri"/>
          <w:color w:val="000000"/>
          <w:spacing w:val="26"/>
          <w:rtl w:val="true"/>
        </w:rPr>
        <w:t xml:space="preserve"> </w:t>
      </w:r>
      <w:r>
        <w:rPr>
          <w:b/>
          <w:b/>
          <w:bCs/>
          <w:color w:val="000000"/>
          <w:spacing w:val="2"/>
          <w:rtl w:val="true"/>
        </w:rPr>
        <w:t>الإسم</w:t>
      </w:r>
      <w:r>
        <w:rPr>
          <w:b/>
          <w:bCs/>
          <w:color w:val="000000"/>
          <w:spacing w:val="2"/>
          <w:rtl w:val="true"/>
        </w:rPr>
        <w:t xml:space="preserve">: </w:t>
      </w:r>
      <w:r>
        <w:rPr>
          <w:rFonts w:cs="Calibri"/>
          <w:b/>
          <w:bCs/>
          <w:color w:val="000000"/>
          <w:spacing w:val="-7"/>
          <w:rtl w:val="true"/>
        </w:rPr>
        <w:t xml:space="preserve"> </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r>
        <w:rPr>
          <w:rFonts w:cs="Calibri"/>
          <w:color w:val="000000"/>
          <w:spacing w:val="1"/>
          <w:rtl w:val="true"/>
        </w:rPr>
        <w:t>.</w:t>
      </w:r>
      <w:r>
        <w:rPr>
          <w:rFonts w:cs="Calibri"/>
          <w:color w:val="000000"/>
          <w:rtl w:val="true"/>
        </w:rPr>
        <w:t>.....</w:t>
      </w:r>
    </w:p>
    <w:p>
      <w:pPr>
        <w:pStyle w:val="Normal"/>
        <w:bidi w:val="0"/>
        <w:spacing w:lineRule="auto" w:line="276"/>
        <w:ind w:hanging="0" w:start="0" w:end="0"/>
        <w:rPr/>
      </w:pPr>
      <w:r>
        <w:rPr/>
      </w:r>
    </w:p>
    <w:p>
      <w:pPr>
        <w:pStyle w:val="Normal"/>
        <w:bidi w:val="0"/>
        <w:spacing w:lineRule="auto" w:line="276"/>
        <w:ind w:hanging="0" w:start="0" w:end="0"/>
        <w:rPr/>
      </w:pPr>
      <w:r>
        <w:rPr/>
      </w:r>
      <w:r>
        <w:br w:type="page"/>
      </w:r>
    </w:p>
    <w:p>
      <w:pPr>
        <w:pStyle w:val="Normal"/>
        <w:numPr>
          <w:ilvl w:val="0"/>
          <w:numId w:val="0"/>
        </w:numPr>
        <w:bidi w:val="0"/>
        <w:spacing w:lineRule="auto" w:line="276" w:before="0" w:after="140"/>
        <w:ind w:hanging="0" w:start="0" w:end="0"/>
        <w:outlineLvl w:val="1"/>
        <w:rPr>
          <w:rFonts w:cs="Times New Roman"/>
          <w:b/>
          <w:bCs/>
          <w:sz w:val="28"/>
          <w:szCs w:val="28"/>
          <w:lang w:eastAsia="en-AU"/>
        </w:rPr>
      </w:pPr>
      <w:r>
        <w:rPr>
          <w:rFonts w:cs="Times New Roman"/>
          <w:b/>
          <w:bCs/>
          <w:sz w:val="28"/>
          <w:szCs w:val="28"/>
          <w:lang w:eastAsia="en-AU"/>
        </w:rPr>
        <w:t xml:space="preserve">What is a Victim Impact Statement? – </w:t>
      </w:r>
      <w:r>
        <w:rPr>
          <w:rFonts w:cs="Times New Roman"/>
          <w:b/>
          <w:bCs/>
          <w:lang w:eastAsia="en-AU"/>
        </w:rPr>
        <w:t>English text</w:t>
      </w:r>
    </w:p>
    <w:p>
      <w:pPr>
        <w:pStyle w:val="Normal"/>
        <w:bidi w:val="0"/>
        <w:spacing w:lineRule="auto" w:line="276" w:before="0" w:after="140"/>
        <w:ind w:hanging="0" w:start="0" w:end="0"/>
        <w:rPr>
          <w:rFonts w:cs="Times New Roman"/>
          <w:lang w:eastAsia="en-AU"/>
        </w:rPr>
      </w:pPr>
      <w:r>
        <w:rPr>
          <w:rFonts w:cs="Times New Roman"/>
          <w:lang w:eastAsia="en-AU"/>
        </w:rPr>
        <w:t>A Victim Impact Statement (VIS) is a written statement that contains details about the impact that a crime has had on a victim.  It is provided to the sentencing Judge to assist them in determining a sentence for the offender.  Where the impact of a crime on a victim is known to the court, the court must take this into account in sentencing along with a number of other relevant matters.</w:t>
      </w:r>
    </w:p>
    <w:p>
      <w:pPr>
        <w:pStyle w:val="Normal"/>
        <w:bidi w:val="0"/>
        <w:spacing w:lineRule="auto" w:line="276" w:before="0" w:after="140"/>
        <w:ind w:hanging="0" w:start="0" w:end="0"/>
        <w:rPr>
          <w:rFonts w:cs="Times New Roman"/>
          <w:lang w:eastAsia="en-AU"/>
        </w:rPr>
      </w:pPr>
      <w:r>
        <w:rPr>
          <w:rFonts w:cs="Times New Roman"/>
          <w:lang w:eastAsia="en-AU"/>
        </w:rPr>
        <w:t>The content of a VIS may include accurate details of the personal injury, loss or damage suffered by a victim in both the short and long term as a direct result of the crime.  Details of any emotional and psychological harm may be included and relevant medical reports and bills may be attached.</w:t>
      </w:r>
    </w:p>
    <w:p>
      <w:pPr>
        <w:pStyle w:val="Normal"/>
        <w:bidi w:val="0"/>
        <w:spacing w:lineRule="auto" w:line="276" w:before="0" w:after="140"/>
        <w:ind w:hanging="0" w:start="0" w:end="0"/>
        <w:rPr>
          <w:rFonts w:cs="Times New Roman"/>
          <w:lang w:eastAsia="en-AU"/>
        </w:rPr>
      </w:pPr>
      <w:r>
        <w:rPr>
          <w:rFonts w:cs="Times New Roman"/>
          <w:lang w:eastAsia="en-AU"/>
        </w:rPr>
        <w:t>A VIS is generally written by the actual victim of the offence.  However, in certain cases it may be possible for another person, such as a family member, to write the VIS in cases where the victim is unable to write their own.  You will need to speak to the relevant CDPP Case Officer to discuss any such alternatives.</w:t>
      </w:r>
    </w:p>
    <w:p>
      <w:pPr>
        <w:pStyle w:val="Normal"/>
        <w:bidi w:val="0"/>
        <w:spacing w:lineRule="auto" w:line="276" w:before="0" w:after="140"/>
        <w:ind w:hanging="0" w:start="0" w:end="0"/>
        <w:rPr>
          <w:rFonts w:cs="Times New Roman"/>
          <w:lang w:eastAsia="en-AU"/>
        </w:rPr>
      </w:pPr>
      <w:r>
        <w:rPr>
          <w:rFonts w:cs="Times New Roman"/>
          <w:lang w:eastAsia="en-AU"/>
        </w:rPr>
        <w:t>The VIS should avoid: descriptions of the actual crime committed (this will be provided to the court via the statements made to police or other prosecution documents); any reference to conduct of the offender which is not relevant to the current sentence proceedings; abusive language directed toward the accused; and personal opinions in relation to the sentence.</w:t>
      </w:r>
    </w:p>
    <w:p>
      <w:pPr>
        <w:pStyle w:val="Normal"/>
        <w:bidi w:val="0"/>
        <w:spacing w:lineRule="auto" w:line="276" w:before="0" w:after="140"/>
        <w:ind w:hanging="0" w:start="0" w:end="0"/>
        <w:rPr>
          <w:rFonts w:cs="Times New Roman"/>
          <w:lang w:eastAsia="en-AU"/>
        </w:rPr>
      </w:pPr>
      <w:r>
        <w:rPr>
          <w:rFonts w:cs="Times New Roman"/>
          <w:lang w:eastAsia="en-AU"/>
        </w:rPr>
        <w:t>Victim Impact Statements are purely voluntary. If you do not wish to make such a statement that is your decision.</w:t>
      </w:r>
    </w:p>
    <w:p>
      <w:pPr>
        <w:pStyle w:val="Normal"/>
        <w:numPr>
          <w:ilvl w:val="0"/>
          <w:numId w:val="0"/>
        </w:numPr>
        <w:bidi w:val="0"/>
        <w:spacing w:lineRule="auto" w:line="276" w:before="0" w:after="140"/>
        <w:ind w:hanging="0" w:start="0" w:end="0"/>
        <w:outlineLvl w:val="1"/>
        <w:rPr>
          <w:rFonts w:cs="Times New Roman"/>
          <w:b/>
          <w:bCs/>
          <w:lang w:eastAsia="en-AU"/>
        </w:rPr>
      </w:pPr>
      <w:r>
        <w:rPr>
          <w:rFonts w:cs="Times New Roman"/>
          <w:b/>
          <w:bCs/>
          <w:lang w:eastAsia="en-AU"/>
        </w:rPr>
        <w:t>When is a VIS presented to court?</w:t>
      </w:r>
    </w:p>
    <w:p>
      <w:pPr>
        <w:pStyle w:val="Normal"/>
        <w:bidi w:val="0"/>
        <w:spacing w:lineRule="auto" w:line="276" w:before="0" w:after="140"/>
        <w:ind w:hanging="0" w:start="0" w:end="0"/>
        <w:rPr>
          <w:rFonts w:cs="Times New Roman"/>
          <w:lang w:eastAsia="en-AU"/>
        </w:rPr>
      </w:pPr>
      <w:r>
        <w:rPr>
          <w:rFonts w:cs="Times New Roman"/>
          <w:lang w:eastAsia="en-AU"/>
        </w:rPr>
        <w:t>The VIS is presented to the court after the offender has been found guilty or entered pleas of guilt to the court and before the sentence is handed down.  Ideally, the VIS will be received by the CDPP at least one week prior to the sentencing proceedings to ensure that any content issues are addressed prior to the court hearing.</w:t>
      </w:r>
    </w:p>
    <w:p>
      <w:pPr>
        <w:pStyle w:val="Normal"/>
        <w:numPr>
          <w:ilvl w:val="0"/>
          <w:numId w:val="0"/>
        </w:numPr>
        <w:bidi w:val="0"/>
        <w:spacing w:lineRule="auto" w:line="276" w:before="0" w:after="140"/>
        <w:ind w:hanging="0" w:start="0" w:end="0"/>
        <w:outlineLvl w:val="1"/>
        <w:rPr>
          <w:rFonts w:cs="Times New Roman"/>
          <w:b/>
          <w:bCs/>
          <w:lang w:eastAsia="en-AU"/>
        </w:rPr>
      </w:pPr>
      <w:r>
        <w:rPr>
          <w:rFonts w:cs="Times New Roman"/>
          <w:b/>
          <w:bCs/>
          <w:lang w:eastAsia="en-AU"/>
        </w:rPr>
        <w:t>Format and Presentation</w:t>
      </w:r>
    </w:p>
    <w:p>
      <w:pPr>
        <w:pStyle w:val="Normal"/>
        <w:bidi w:val="0"/>
        <w:spacing w:lineRule="auto" w:line="276" w:before="0" w:after="140"/>
        <w:ind w:hanging="0" w:start="0" w:end="0"/>
        <w:rPr>
          <w:rFonts w:cs="Times New Roman"/>
          <w:lang w:eastAsia="en-AU"/>
        </w:rPr>
      </w:pPr>
      <w:r>
        <w:rPr>
          <w:rFonts w:cs="Times New Roman"/>
          <w:lang w:eastAsia="en-AU"/>
        </w:rPr>
        <w:t>The VIS should be clearly typed or hand written, it should identify the author and include their signature and a date.  Please turn over to view a suggested format that may be of assistance.  The final format of your VIS may differ slightly if particular rules as to the format of the statement apply in your State or Territory.  You should confirm the correct format with the CDPP Case Officer.</w:t>
      </w:r>
    </w:p>
    <w:p>
      <w:pPr>
        <w:pStyle w:val="Normal"/>
        <w:bidi w:val="0"/>
        <w:spacing w:lineRule="auto" w:line="276" w:before="0" w:after="140"/>
        <w:ind w:hanging="0" w:start="0" w:end="0"/>
        <w:rPr>
          <w:rFonts w:cs="Times New Roman"/>
          <w:lang w:eastAsia="en-AU"/>
        </w:rPr>
      </w:pPr>
      <w:r>
        <w:rPr>
          <w:rFonts w:cs="Times New Roman"/>
          <w:lang w:eastAsia="en-AU"/>
        </w:rPr>
        <w:t>In some cases, it may be possible for the victim to read their statement aloud to the court.  If you wish to read your VIS aloud to the court you should contact the CDPP Case Officer prior to the court hearing.  The CDPP Case Officer will advise you whether it will be possible in your case to read your VIS aloud.</w:t>
      </w:r>
    </w:p>
    <w:p>
      <w:pPr>
        <w:pStyle w:val="Normal"/>
        <w:numPr>
          <w:ilvl w:val="0"/>
          <w:numId w:val="0"/>
        </w:numPr>
        <w:bidi w:val="0"/>
        <w:spacing w:lineRule="auto" w:line="276" w:before="0" w:after="140"/>
        <w:ind w:hanging="0" w:start="0" w:end="0"/>
        <w:outlineLvl w:val="1"/>
        <w:rPr>
          <w:rFonts w:cs="Times New Roman"/>
          <w:b/>
          <w:bCs/>
          <w:lang w:eastAsia="en-AU"/>
        </w:rPr>
      </w:pPr>
      <w:r>
        <w:rPr>
          <w:rFonts w:cs="Times New Roman"/>
          <w:b/>
          <w:bCs/>
          <w:lang w:eastAsia="en-AU"/>
        </w:rPr>
        <w:t>Some Things to Be Aware Of</w:t>
      </w:r>
    </w:p>
    <w:p>
      <w:pPr>
        <w:pStyle w:val="Normal"/>
        <w:bidi w:val="0"/>
        <w:spacing w:lineRule="auto" w:line="276" w:before="0" w:after="140"/>
        <w:ind w:hanging="0" w:start="0" w:end="0"/>
        <w:rPr>
          <w:rFonts w:cs="Times New Roman"/>
          <w:lang w:eastAsia="en-AU"/>
        </w:rPr>
      </w:pPr>
      <w:r>
        <w:rPr>
          <w:rFonts w:cs="Times New Roman"/>
          <w:lang w:eastAsia="en-AU"/>
        </w:rPr>
        <w:t>The defence lawyer and the offender are entitled to view a copy of the VIS prior to the sentencing hearing.  Defence may challenge the VIS content and, whilst rare, it is possible that the victim may be required to give evidence in relation to their VIS content.  The media may also report upon the VIS content.</w:t>
      </w:r>
    </w:p>
    <w:p>
      <w:pPr>
        <w:pStyle w:val="Normal"/>
        <w:numPr>
          <w:ilvl w:val="0"/>
          <w:numId w:val="0"/>
        </w:numPr>
        <w:bidi w:val="0"/>
        <w:spacing w:lineRule="auto" w:line="276" w:before="0" w:after="140"/>
        <w:ind w:hanging="0" w:start="0" w:end="0"/>
        <w:outlineLvl w:val="1"/>
        <w:rPr>
          <w:rFonts w:cs="Times New Roman"/>
          <w:b/>
          <w:bCs/>
          <w:lang w:eastAsia="en-AU"/>
        </w:rPr>
      </w:pPr>
      <w:r>
        <w:rPr>
          <w:rFonts w:cs="Times New Roman"/>
          <w:b/>
          <w:bCs/>
          <w:lang w:eastAsia="en-AU"/>
        </w:rPr>
        <w:t>Assistance</w:t>
      </w:r>
    </w:p>
    <w:p>
      <w:pPr>
        <w:pStyle w:val="Normal"/>
        <w:bidi w:val="0"/>
        <w:spacing w:lineRule="auto" w:line="276" w:before="0" w:after="140"/>
        <w:ind w:hanging="0" w:start="0" w:end="0"/>
        <w:rPr>
          <w:rFonts w:cs="Times New Roman"/>
          <w:lang w:eastAsia="en-AU"/>
        </w:rPr>
      </w:pPr>
      <w:r>
        <w:rPr>
          <w:rFonts w:cs="Times New Roman"/>
          <w:lang w:eastAsia="en-AU"/>
        </w:rPr>
        <w:t xml:space="preserve">If you require assistance creating a VIS or have any questions or concerns in relation to this area please do not hesitate to contact either the relevant CDPP Case Officer or the CDPP Witness Assistance Officer on (02) 9321 1100.  </w:t>
      </w:r>
      <w:r>
        <w:br w:type="page"/>
      </w:r>
    </w:p>
    <w:p>
      <w:pPr>
        <w:pStyle w:val="Normal"/>
        <w:bidi w:val="0"/>
        <w:spacing w:lineRule="auto" w:line="276" w:before="0" w:after="200"/>
        <w:ind w:hanging="0" w:start="104" w:end="95"/>
        <w:jc w:val="center"/>
        <w:rPr>
          <w:rFonts w:cs="Calibri"/>
          <w:sz w:val="28"/>
          <w:szCs w:val="28"/>
        </w:rPr>
      </w:pPr>
      <w:r>
        <w:rPr>
          <w:rFonts w:cs="Calibri"/>
          <w:b/>
          <w:bCs/>
          <w:color w:val="1F497C"/>
          <w:sz w:val="28"/>
          <w:szCs w:val="28"/>
        </w:rPr>
        <w:t>Victim</w:t>
      </w:r>
      <w:r>
        <w:rPr>
          <w:rFonts w:cs="Calibri"/>
          <w:b/>
          <w:bCs/>
          <w:color w:val="1F497C"/>
          <w:spacing w:val="-6"/>
          <w:sz w:val="28"/>
          <w:szCs w:val="28"/>
        </w:rPr>
        <w:t xml:space="preserve"> I</w:t>
      </w:r>
      <w:r>
        <w:rPr>
          <w:rFonts w:cs="Calibri"/>
          <w:b/>
          <w:bCs/>
          <w:color w:val="1F497C"/>
          <w:sz w:val="28"/>
          <w:szCs w:val="28"/>
        </w:rPr>
        <w:t>mpa</w:t>
      </w:r>
      <w:r>
        <w:rPr>
          <w:rFonts w:cs="Calibri"/>
          <w:b/>
          <w:bCs/>
          <w:color w:val="1F497C"/>
          <w:spacing w:val="2"/>
          <w:sz w:val="28"/>
          <w:szCs w:val="28"/>
        </w:rPr>
        <w:t>c</w:t>
      </w:r>
      <w:r>
        <w:rPr>
          <w:rFonts w:cs="Calibri"/>
          <w:b/>
          <w:bCs/>
          <w:color w:val="1F497C"/>
          <w:sz w:val="28"/>
          <w:szCs w:val="28"/>
        </w:rPr>
        <w:t>t</w:t>
      </w:r>
      <w:r>
        <w:rPr>
          <w:rFonts w:cs="Calibri"/>
          <w:b/>
          <w:bCs/>
          <w:color w:val="1F497C"/>
          <w:spacing w:val="-7"/>
          <w:sz w:val="28"/>
          <w:szCs w:val="28"/>
        </w:rPr>
        <w:t xml:space="preserve"> </w:t>
      </w:r>
      <w:r>
        <w:rPr>
          <w:rFonts w:cs="Calibri"/>
          <w:b/>
          <w:bCs/>
          <w:color w:val="1F497C"/>
          <w:w w:val="99"/>
          <w:sz w:val="28"/>
          <w:szCs w:val="28"/>
        </w:rPr>
        <w:t>Stateme</w:t>
      </w:r>
      <w:r>
        <w:rPr>
          <w:rFonts w:cs="Calibri"/>
          <w:b/>
          <w:bCs/>
          <w:color w:val="1F497C"/>
          <w:spacing w:val="1"/>
          <w:w w:val="99"/>
          <w:sz w:val="28"/>
          <w:szCs w:val="28"/>
        </w:rPr>
        <w:t>n</w:t>
      </w:r>
      <w:r>
        <w:rPr>
          <w:rFonts w:cs="Calibri"/>
          <w:b/>
          <w:bCs/>
          <w:color w:val="1F497C"/>
          <w:w w:val="99"/>
          <w:sz w:val="28"/>
          <w:szCs w:val="28"/>
        </w:rPr>
        <w:t>t</w:t>
      </w:r>
    </w:p>
    <w:p>
      <w:pPr>
        <w:pStyle w:val="Normal"/>
        <w:bidi w:val="0"/>
        <w:spacing w:lineRule="exact" w:line="260" w:before="8" w:after="200"/>
        <w:ind w:hanging="0" w:start="0" w:end="0"/>
        <w:rPr>
          <w:sz w:val="26"/>
          <w:szCs w:val="26"/>
        </w:rPr>
      </w:pPr>
      <w:r>
        <w:rPr>
          <w:sz w:val="26"/>
          <w:szCs w:val="26"/>
        </w:rPr>
      </w:r>
    </w:p>
    <w:p>
      <w:pPr>
        <w:pStyle w:val="Normal"/>
        <w:bidi w:val="0"/>
        <w:spacing w:lineRule="auto" w:line="480"/>
        <w:ind w:hanging="0" w:start="104" w:end="62"/>
        <w:rPr>
          <w:rFonts w:cs="Calibri"/>
        </w:rPr>
      </w:pPr>
      <w:r>
        <w:rPr>
          <w:rFonts w:cs="Calibri"/>
          <w:b/>
          <w:bCs/>
        </w:rPr>
        <w:t>Matter:</w:t>
      </w:r>
      <w:r>
        <w:rPr>
          <w:rFonts w:cs="Calibri"/>
          <w:b/>
          <w:bCs/>
          <w:spacing w:val="-7"/>
        </w:rPr>
        <w:t xml:space="preserve"> </w:t>
      </w:r>
      <w:r>
        <w:rPr>
          <w:rFonts w:cs="Calibri"/>
          <w:b/>
          <w:bCs/>
        </w:rPr>
        <w:t>R</w:t>
      </w:r>
      <w:r>
        <w:rPr>
          <w:rFonts w:cs="Calibri"/>
          <w:b/>
          <w:bCs/>
          <w:spacing w:val="-2"/>
        </w:rPr>
        <w:t xml:space="preserve"> </w:t>
      </w:r>
      <w:r>
        <w:rPr>
          <w:rFonts w:cs="Calibri"/>
          <w:b/>
          <w:bCs/>
        </w:rPr>
        <w:t xml:space="preserve">v </w:t>
      </w:r>
      <w:r>
        <w:rPr>
          <w:rFonts w:cs="Calibri"/>
          <w:spacing w:val="1"/>
        </w:rPr>
        <w:t>(</w:t>
      </w:r>
      <w:r>
        <w:rPr>
          <w:rFonts w:cs="Calibri"/>
          <w:i/>
        </w:rPr>
        <w:t>name</w:t>
      </w:r>
      <w:r>
        <w:rPr>
          <w:rFonts w:cs="Calibri"/>
          <w:i/>
          <w:spacing w:val="-6"/>
        </w:rPr>
        <w:t xml:space="preserve"> </w:t>
      </w:r>
      <w:r>
        <w:rPr>
          <w:rFonts w:cs="Calibri"/>
          <w:i/>
        </w:rPr>
        <w:t>of</w:t>
      </w:r>
      <w:r>
        <w:rPr>
          <w:rFonts w:cs="Calibri"/>
          <w:i/>
          <w:spacing w:val="-2"/>
        </w:rPr>
        <w:t xml:space="preserve"> </w:t>
      </w:r>
      <w:r>
        <w:rPr>
          <w:rFonts w:cs="Calibri"/>
          <w:i/>
          <w:spacing w:val="1"/>
        </w:rPr>
        <w:t>a</w:t>
      </w:r>
      <w:r>
        <w:rPr>
          <w:rFonts w:cs="Calibri"/>
          <w:i/>
        </w:rPr>
        <w:t>cc</w:t>
      </w:r>
      <w:r>
        <w:rPr>
          <w:rFonts w:cs="Calibri"/>
          <w:i/>
          <w:spacing w:val="1"/>
        </w:rPr>
        <w:t>u</w:t>
      </w:r>
      <w:r>
        <w:rPr>
          <w:rFonts w:cs="Calibri"/>
          <w:i/>
        </w:rPr>
        <w:t>se</w:t>
      </w:r>
      <w:r>
        <w:rPr>
          <w:rFonts w:cs="Calibri"/>
          <w:i/>
          <w:spacing w:val="1"/>
        </w:rPr>
        <w:t>d</w:t>
      </w:r>
      <w:r>
        <w:rPr>
          <w:rFonts w:cs="Calibri"/>
        </w:rPr>
        <w:t xml:space="preserve">)   </w:t>
      </w:r>
      <w:r>
        <w:rPr>
          <w:rFonts w:cs="Calibri"/>
          <w:spacing w:val="-9"/>
        </w:rPr>
        <w:t xml:space="preserve"> </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p>
    <w:p>
      <w:pPr>
        <w:pStyle w:val="Normal"/>
        <w:bidi w:val="0"/>
        <w:spacing w:lineRule="auto" w:line="480"/>
        <w:ind w:hanging="0" w:start="104" w:end="62"/>
        <w:rPr>
          <w:rFonts w:cs="Calibri"/>
        </w:rPr>
      </w:pPr>
      <w:r>
        <w:rPr>
          <w:rFonts w:cs="Calibri"/>
          <w:b/>
          <w:bCs/>
        </w:rPr>
        <w:t>Name</w:t>
      </w:r>
      <w:r>
        <w:rPr>
          <w:rFonts w:cs="Calibri"/>
          <w:b/>
          <w:bCs/>
          <w:spacing w:val="-4"/>
        </w:rPr>
        <w:t xml:space="preserve"> </w:t>
      </w:r>
      <w:r>
        <w:rPr>
          <w:rFonts w:cs="Calibri"/>
          <w:b/>
          <w:bCs/>
        </w:rPr>
        <w:t>of</w:t>
      </w:r>
      <w:r>
        <w:rPr>
          <w:rFonts w:cs="Calibri"/>
          <w:b/>
          <w:bCs/>
          <w:spacing w:val="-1"/>
        </w:rPr>
        <w:t xml:space="preserve"> </w:t>
      </w:r>
      <w:r>
        <w:rPr>
          <w:rFonts w:cs="Calibri"/>
          <w:b/>
          <w:bCs/>
        </w:rPr>
        <w:t>Victim:</w:t>
      </w:r>
      <w:r>
        <w:rPr>
          <w:rFonts w:cs="Calibri"/>
          <w:b/>
          <w:bCs/>
          <w:spacing w:val="-7"/>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auto" w:line="480"/>
        <w:ind w:hanging="0" w:start="104" w:end="62"/>
        <w:rPr>
          <w:rFonts w:cs="Calibri"/>
        </w:rPr>
      </w:pPr>
      <w:r>
        <w:rPr>
          <w:rFonts w:cs="Calibri"/>
          <w:b/>
          <w:bCs/>
        </w:rPr>
        <w:t>To</w:t>
      </w:r>
      <w:r>
        <w:rPr>
          <w:rFonts w:cs="Calibri"/>
          <w:b/>
          <w:bCs/>
          <w:spacing w:val="-3"/>
        </w:rPr>
        <w:t xml:space="preserve"> </w:t>
      </w:r>
      <w:r>
        <w:rPr>
          <w:rFonts w:cs="Calibri"/>
          <w:b/>
          <w:bCs/>
        </w:rPr>
        <w:t>the</w:t>
      </w:r>
      <w:r>
        <w:rPr>
          <w:rFonts w:cs="Calibri"/>
          <w:b/>
          <w:bCs/>
          <w:spacing w:val="-2"/>
        </w:rPr>
        <w:t xml:space="preserve"> </w:t>
      </w:r>
      <w:r>
        <w:rPr>
          <w:rFonts w:cs="Calibri"/>
          <w:b/>
          <w:bCs/>
        </w:rPr>
        <w:t>Presiding</w:t>
      </w:r>
      <w:r>
        <w:rPr>
          <w:rFonts w:cs="Calibri"/>
          <w:b/>
          <w:bCs/>
          <w:spacing w:val="-8"/>
        </w:rPr>
        <w:t xml:space="preserve"> </w:t>
      </w:r>
      <w:r>
        <w:rPr>
          <w:rFonts w:cs="Calibri"/>
          <w:b/>
          <w:bCs/>
        </w:rPr>
        <w:t>Judge/</w:t>
      </w:r>
      <w:r>
        <w:rPr>
          <w:rFonts w:cs="Calibri"/>
          <w:b/>
          <w:bCs/>
          <w:spacing w:val="1"/>
        </w:rPr>
        <w:t>M</w:t>
      </w:r>
      <w:r>
        <w:rPr>
          <w:rFonts w:cs="Calibri"/>
          <w:b/>
          <w:bCs/>
        </w:rPr>
        <w:t>agist</w:t>
      </w:r>
      <w:r>
        <w:rPr>
          <w:rFonts w:cs="Calibri"/>
          <w:b/>
          <w:bCs/>
          <w:spacing w:val="1"/>
        </w:rPr>
        <w:t>r</w:t>
      </w:r>
      <w:r>
        <w:rPr>
          <w:rFonts w:cs="Calibri"/>
          <w:b/>
          <w:bCs/>
        </w:rPr>
        <w:t>ate,</w:t>
      </w:r>
    </w:p>
    <w:p>
      <w:pPr>
        <w:pStyle w:val="Normal"/>
        <w:bidi w:val="0"/>
        <w:spacing w:lineRule="auto" w:line="276"/>
        <w:ind w:hanging="0" w:start="104" w:end="95"/>
        <w:rPr>
          <w:rFonts w:cs="Calibri"/>
        </w:rPr>
      </w:pPr>
      <w:r>
        <w:rPr>
          <w:rFonts w:cs="Calibri"/>
        </w:rPr>
        <w:t>I</w:t>
      </w:r>
      <w:r>
        <w:rPr>
          <w:rFonts w:cs="Calibri"/>
          <w:spacing w:val="-2"/>
        </w:rPr>
        <w:t xml:space="preserve"> </w:t>
      </w:r>
      <w:r>
        <w:rPr>
          <w:rFonts w:cs="Calibri"/>
        </w:rPr>
        <w:t>wish</w:t>
      </w:r>
      <w:r>
        <w:rPr>
          <w:rFonts w:cs="Calibri"/>
          <w:spacing w:val="-4"/>
        </w:rPr>
        <w:t xml:space="preserve"> </w:t>
      </w:r>
      <w:r>
        <w:rPr>
          <w:rFonts w:cs="Calibri"/>
        </w:rPr>
        <w:t>to</w:t>
      </w:r>
      <w:r>
        <w:rPr>
          <w:rFonts w:cs="Calibri"/>
          <w:spacing w:val="-2"/>
        </w:rPr>
        <w:t xml:space="preserve"> </w:t>
      </w:r>
      <w:r>
        <w:rPr>
          <w:rFonts w:cs="Calibri"/>
        </w:rPr>
        <w:t>advise</w:t>
      </w:r>
      <w:r>
        <w:rPr>
          <w:rFonts w:cs="Calibri"/>
          <w:spacing w:val="-7"/>
        </w:rPr>
        <w:t xml:space="preserve"> </w:t>
      </w:r>
      <w:r>
        <w:rPr>
          <w:rFonts w:cs="Calibri"/>
        </w:rPr>
        <w:t>the</w:t>
      </w:r>
      <w:r>
        <w:rPr>
          <w:rFonts w:cs="Calibri"/>
          <w:spacing w:val="-2"/>
        </w:rPr>
        <w:t xml:space="preserve"> </w:t>
      </w:r>
      <w:r>
        <w:rPr>
          <w:rFonts w:cs="Calibri"/>
        </w:rPr>
        <w:t>cou</w:t>
      </w:r>
      <w:r>
        <w:rPr>
          <w:rFonts w:cs="Calibri"/>
          <w:spacing w:val="1"/>
        </w:rPr>
        <w:t>r</w:t>
      </w:r>
      <w:r>
        <w:rPr>
          <w:rFonts w:cs="Calibri"/>
        </w:rPr>
        <w:t>t</w:t>
      </w:r>
      <w:r>
        <w:rPr>
          <w:rFonts w:cs="Calibri"/>
          <w:spacing w:val="-4"/>
        </w:rPr>
        <w:t xml:space="preserve"> </w:t>
      </w:r>
      <w:r>
        <w:rPr>
          <w:rFonts w:cs="Calibri"/>
          <w:spacing w:val="1"/>
        </w:rPr>
        <w:t>o</w:t>
      </w:r>
      <w:r>
        <w:rPr>
          <w:rFonts w:cs="Calibri"/>
        </w:rPr>
        <w:t>f</w:t>
      </w:r>
      <w:r>
        <w:rPr>
          <w:rFonts w:cs="Calibri"/>
          <w:spacing w:val="-2"/>
        </w:rPr>
        <w:t xml:space="preserve"> </w:t>
      </w:r>
      <w:r>
        <w:rPr>
          <w:rFonts w:cs="Calibri"/>
        </w:rPr>
        <w:t>the</w:t>
      </w:r>
      <w:r>
        <w:rPr>
          <w:rFonts w:cs="Calibri"/>
          <w:spacing w:val="-2"/>
        </w:rPr>
        <w:t xml:space="preserve"> </w:t>
      </w:r>
      <w:r>
        <w:rPr>
          <w:rFonts w:cs="Calibri"/>
        </w:rPr>
        <w:t>imp</w:t>
      </w:r>
      <w:r>
        <w:rPr>
          <w:rFonts w:cs="Calibri"/>
          <w:spacing w:val="1"/>
        </w:rPr>
        <w:t>a</w:t>
      </w:r>
      <w:r>
        <w:rPr>
          <w:rFonts w:cs="Calibri"/>
        </w:rPr>
        <w:t>ct</w:t>
      </w:r>
      <w:r>
        <w:rPr>
          <w:rFonts w:cs="Calibri"/>
          <w:spacing w:val="-5"/>
        </w:rPr>
        <w:t xml:space="preserve"> </w:t>
      </w:r>
      <w:r>
        <w:rPr>
          <w:rFonts w:cs="Calibri"/>
        </w:rPr>
        <w:t>that</w:t>
      </w:r>
      <w:r>
        <w:rPr>
          <w:rFonts w:cs="Calibri"/>
          <w:spacing w:val="-4"/>
        </w:rPr>
        <w:t xml:space="preserve"> </w:t>
      </w:r>
      <w:r>
        <w:rPr>
          <w:rFonts w:cs="Calibri"/>
        </w:rPr>
        <w:t>this</w:t>
      </w:r>
      <w:r>
        <w:rPr>
          <w:rFonts w:cs="Calibri"/>
          <w:spacing w:val="-3"/>
        </w:rPr>
        <w:t xml:space="preserve"> </w:t>
      </w:r>
      <w:r>
        <w:rPr>
          <w:rFonts w:cs="Calibri"/>
        </w:rPr>
        <w:t>cr</w:t>
      </w:r>
      <w:r>
        <w:rPr>
          <w:rFonts w:cs="Calibri"/>
          <w:spacing w:val="1"/>
        </w:rPr>
        <w:t>i</w:t>
      </w:r>
      <w:r>
        <w:rPr>
          <w:rFonts w:cs="Calibri"/>
        </w:rPr>
        <w:t>me</w:t>
      </w:r>
      <w:r>
        <w:rPr>
          <w:rFonts w:cs="Calibri"/>
          <w:spacing w:val="-5"/>
        </w:rPr>
        <w:t xml:space="preserve"> </w:t>
      </w:r>
      <w:r>
        <w:rPr>
          <w:rFonts w:cs="Calibri"/>
        </w:rPr>
        <w:t>has</w:t>
      </w:r>
      <w:r>
        <w:rPr>
          <w:rFonts w:cs="Calibri"/>
          <w:spacing w:val="-2"/>
        </w:rPr>
        <w:t xml:space="preserve"> </w:t>
      </w:r>
      <w:r>
        <w:rPr>
          <w:rFonts w:cs="Calibri"/>
        </w:rPr>
        <w:t>had</w:t>
      </w:r>
      <w:r>
        <w:rPr>
          <w:rFonts w:cs="Calibri"/>
          <w:spacing w:val="-4"/>
        </w:rPr>
        <w:t xml:space="preserve"> </w:t>
      </w:r>
      <w:r>
        <w:rPr>
          <w:rFonts w:cs="Calibri"/>
          <w:spacing w:val="2"/>
        </w:rPr>
        <w:t>o</w:t>
      </w:r>
      <w:r>
        <w:rPr>
          <w:rFonts w:cs="Calibri"/>
        </w:rPr>
        <w:t>n</w:t>
      </w:r>
      <w:r>
        <w:rPr>
          <w:rFonts w:cs="Calibri"/>
          <w:spacing w:val="-3"/>
        </w:rPr>
        <w:t xml:space="preserve"> </w:t>
      </w:r>
      <w:r>
        <w:rPr>
          <w:rFonts w:cs="Calibri"/>
        </w:rPr>
        <w:t>m</w:t>
      </w:r>
      <w:r>
        <w:rPr>
          <w:rFonts w:cs="Calibri"/>
          <w:spacing w:val="1"/>
        </w:rPr>
        <w:t>e</w:t>
      </w:r>
      <w:r>
        <w:rPr>
          <w:rFonts w:cs="Calibri"/>
        </w:rPr>
        <w:t>.</w:t>
      </w:r>
    </w:p>
    <w:p>
      <w:pPr>
        <w:pStyle w:val="Normal"/>
        <w:bidi w:val="0"/>
        <w:spacing w:lineRule="exact" w:line="260" w:before="9" w:after="200"/>
        <w:ind w:hanging="0" w:start="0" w:end="0"/>
        <w:rPr>
          <w:sz w:val="26"/>
          <w:szCs w:val="26"/>
        </w:rPr>
      </w:pPr>
      <w:r>
        <w:rPr>
          <w:sz w:val="26"/>
          <w:szCs w:val="26"/>
        </w:rPr>
      </w:r>
    </w:p>
    <w:p>
      <w:pPr>
        <w:pStyle w:val="Normal"/>
        <w:tabs>
          <w:tab w:val="clear" w:pos="720"/>
          <w:tab w:val="left" w:pos="9026" w:leader="none"/>
        </w:tabs>
        <w:bidi w:val="0"/>
        <w:spacing w:lineRule="auto" w:line="276"/>
        <w:ind w:hanging="0" w:start="104" w:end="379"/>
        <w:rPr>
          <w:rFonts w:cs="Calibri"/>
        </w:rPr>
      </w:pPr>
      <w:r>
        <w:rPr>
          <w:rFonts w:cs="Calibri"/>
          <w:b/>
          <w:bCs/>
          <w:w w:val="99"/>
        </w:rPr>
        <w:t>Emotional/Psychological</w:t>
      </w:r>
      <w:r>
        <w:rPr>
          <w:rFonts w:cs="Calibri"/>
          <w:b/>
          <w:bCs/>
          <w:spacing w:val="3"/>
          <w:w w:val="99"/>
        </w:rPr>
        <w:t>/</w:t>
      </w:r>
      <w:r>
        <w:rPr>
          <w:rFonts w:cs="Calibri"/>
          <w:b/>
          <w:bCs/>
          <w:w w:val="99"/>
        </w:rPr>
        <w:t>Physical</w:t>
      </w:r>
      <w:r>
        <w:rPr>
          <w:rFonts w:cs="Calibri"/>
          <w:b/>
          <w:bCs/>
          <w:spacing w:val="1"/>
          <w:w w:val="99"/>
        </w:rPr>
        <w:t xml:space="preserve"> </w:t>
      </w:r>
      <w:r>
        <w:rPr>
          <w:rFonts w:cs="Calibri"/>
          <w:b/>
          <w:bCs/>
        </w:rPr>
        <w:t>Impact</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exact" w:line="130" w:before="5" w:after="200"/>
        <w:ind w:hanging="0" w:start="0" w:end="0"/>
        <w:rPr>
          <w:sz w:val="13"/>
          <w:szCs w:val="13"/>
        </w:rPr>
      </w:pPr>
      <w:r>
        <w:rPr>
          <w:sz w:val="13"/>
          <w:szCs w:val="13"/>
        </w:rPr>
      </w:r>
    </w:p>
    <w:p>
      <w:pPr>
        <w:pStyle w:val="Normal"/>
        <w:tabs>
          <w:tab w:val="clear" w:pos="720"/>
          <w:tab w:val="left" w:pos="1276" w:leader="none"/>
          <w:tab w:val="left" w:pos="8931" w:leader="none"/>
        </w:tabs>
        <w:bidi w:val="0"/>
        <w:spacing w:lineRule="auto" w:line="276"/>
        <w:ind w:hanging="0" w:start="104" w:end="379"/>
        <w:rPr>
          <w:rFonts w:cs="Calibri"/>
        </w:rPr>
      </w:pPr>
      <w:r>
        <w:rPr>
          <w:rFonts w:cs="Calibri"/>
          <w:b/>
          <w:bCs/>
        </w:rPr>
        <w:t>Impact</w:t>
      </w:r>
      <w:r>
        <w:rPr>
          <w:rFonts w:cs="Calibri"/>
          <w:b/>
          <w:bCs/>
          <w:spacing w:val="-6"/>
        </w:rPr>
        <w:t xml:space="preserve"> </w:t>
      </w:r>
      <w:r>
        <w:rPr>
          <w:rFonts w:cs="Calibri"/>
          <w:b/>
          <w:bCs/>
          <w:spacing w:val="1"/>
        </w:rPr>
        <w:t>o</w:t>
      </w:r>
      <w:r>
        <w:rPr>
          <w:rFonts w:cs="Calibri"/>
          <w:b/>
          <w:bCs/>
        </w:rPr>
        <w:t>n</w:t>
      </w:r>
      <w:r>
        <w:rPr>
          <w:rFonts w:cs="Calibri"/>
          <w:b/>
          <w:bCs/>
          <w:spacing w:val="-3"/>
        </w:rPr>
        <w:t xml:space="preserve"> </w:t>
      </w:r>
      <w:r>
        <w:rPr>
          <w:rFonts w:cs="Calibri"/>
          <w:b/>
          <w:bCs/>
        </w:rPr>
        <w:t>Relat</w:t>
      </w:r>
      <w:r>
        <w:rPr>
          <w:rFonts w:cs="Calibri"/>
          <w:b/>
          <w:bCs/>
          <w:spacing w:val="1"/>
        </w:rPr>
        <w:t>i</w:t>
      </w:r>
      <w:r>
        <w:rPr>
          <w:rFonts w:cs="Calibri"/>
          <w:b/>
          <w:bCs/>
        </w:rPr>
        <w:t>on</w:t>
      </w:r>
      <w:r>
        <w:rPr>
          <w:rFonts w:cs="Calibri"/>
          <w:b/>
          <w:bCs/>
          <w:spacing w:val="1"/>
        </w:rPr>
        <w:t>s</w:t>
      </w:r>
      <w:r>
        <w:rPr>
          <w:rFonts w:cs="Calibri"/>
          <w:b/>
          <w:bCs/>
        </w:rPr>
        <w:t>hips</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exact" w:line="130" w:before="3" w:after="200"/>
        <w:ind w:hanging="0" w:start="0" w:end="0"/>
        <w:rPr>
          <w:sz w:val="13"/>
          <w:szCs w:val="13"/>
        </w:rPr>
      </w:pPr>
      <w:r>
        <w:rPr>
          <w:sz w:val="13"/>
          <w:szCs w:val="13"/>
        </w:rPr>
      </w:r>
    </w:p>
    <w:p>
      <w:pPr>
        <w:pStyle w:val="Normal"/>
        <w:bidi w:val="0"/>
        <w:spacing w:lineRule="auto" w:line="276"/>
        <w:ind w:hanging="0" w:start="102" w:end="0"/>
        <w:rPr>
          <w:rFonts w:cs="Calibri"/>
        </w:rPr>
      </w:pPr>
      <w:r>
        <w:rPr>
          <w:rFonts w:cs="Calibri"/>
          <w:b/>
          <w:bCs/>
        </w:rPr>
        <w:t>Financ</w:t>
      </w:r>
      <w:r>
        <w:rPr>
          <w:rFonts w:cs="Calibri"/>
          <w:b/>
          <w:bCs/>
          <w:spacing w:val="2"/>
        </w:rPr>
        <w:t>i</w:t>
      </w:r>
      <w:r>
        <w:rPr>
          <w:rFonts w:cs="Calibri"/>
          <w:b/>
          <w:bCs/>
        </w:rPr>
        <w:t>al</w:t>
      </w:r>
      <w:r>
        <w:rPr>
          <w:rFonts w:cs="Calibri"/>
          <w:b/>
          <w:bCs/>
          <w:spacing w:val="-7"/>
        </w:rPr>
        <w:t xml:space="preserve"> </w:t>
      </w:r>
      <w:r>
        <w:rPr>
          <w:rFonts w:cs="Calibri"/>
          <w:b/>
          <w:bCs/>
        </w:rPr>
        <w:t>Lo</w:t>
      </w:r>
      <w:r>
        <w:rPr>
          <w:rFonts w:cs="Calibri"/>
          <w:b/>
          <w:bCs/>
          <w:spacing w:val="1"/>
        </w:rPr>
        <w:t>s</w:t>
      </w:r>
      <w:r>
        <w:rPr>
          <w:rFonts w:cs="Calibri"/>
          <w:b/>
          <w:bCs/>
        </w:rPr>
        <w:t>s</w:t>
      </w:r>
    </w:p>
    <w:p>
      <w:pPr>
        <w:pStyle w:val="Normal"/>
        <w:bidi w:val="0"/>
        <w:spacing w:lineRule="auto" w:line="276"/>
        <w:ind w:hanging="0" w:start="104" w:end="96"/>
        <w:rPr>
          <w:rFonts w:cs="Calibri"/>
        </w:rPr>
      </w:pPr>
      <w:r>
        <w:rPr>
          <w:rFonts w:cs="Calibri"/>
          <w:b/>
          <w:bCs/>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exact" w:line="260" w:before="9" w:after="200"/>
        <w:ind w:hanging="0" w:start="0" w:end="0"/>
        <w:rPr>
          <w:sz w:val="26"/>
          <w:szCs w:val="26"/>
        </w:rPr>
      </w:pPr>
      <w:r>
        <w:rPr>
          <w:sz w:val="26"/>
          <w:szCs w:val="26"/>
        </w:rPr>
      </w:r>
    </w:p>
    <w:p>
      <w:pPr>
        <w:pStyle w:val="Normal"/>
        <w:bidi w:val="0"/>
        <w:spacing w:lineRule="auto" w:line="276"/>
        <w:ind w:hanging="0" w:start="102" w:end="0"/>
        <w:rPr>
          <w:rFonts w:cs="Calibri"/>
        </w:rPr>
      </w:pPr>
      <w:r>
        <w:rPr>
          <w:rFonts w:cs="Calibri"/>
          <w:b/>
          <w:bCs/>
        </w:rPr>
        <w:t>Before/After</w:t>
      </w:r>
      <w:r>
        <w:rPr>
          <w:rFonts w:cs="Calibri"/>
          <w:b/>
          <w:bCs/>
          <w:spacing w:val="-11"/>
        </w:rPr>
        <w:t xml:space="preserve"> </w:t>
      </w:r>
      <w:r>
        <w:rPr>
          <w:rFonts w:cs="Calibri"/>
          <w:b/>
          <w:bCs/>
        </w:rPr>
        <w:t>Comparison</w:t>
      </w:r>
    </w:p>
    <w:p>
      <w:pPr>
        <w:pStyle w:val="Normal"/>
        <w:bidi w:val="0"/>
        <w:spacing w:lineRule="exact" w:line="268"/>
        <w:ind w:hanging="0" w:start="104" w:end="99"/>
        <w:rPr>
          <w:rFonts w:cs="Calibri"/>
        </w:rPr>
      </w:pP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2"/>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p>
    <w:p>
      <w:pPr>
        <w:pStyle w:val="Normal"/>
        <w:bidi w:val="0"/>
        <w:spacing w:lineRule="exact" w:line="130" w:before="4" w:after="200"/>
        <w:ind w:hanging="0" w:start="0" w:end="0"/>
        <w:rPr>
          <w:sz w:val="13"/>
          <w:szCs w:val="13"/>
        </w:rPr>
      </w:pPr>
      <w:r>
        <w:rPr>
          <w:sz w:val="13"/>
          <w:szCs w:val="13"/>
        </w:rPr>
      </w:r>
    </w:p>
    <w:p>
      <w:pPr>
        <w:pStyle w:val="Normal"/>
        <w:bidi w:val="0"/>
        <w:spacing w:lineRule="auto" w:line="276"/>
        <w:ind w:hanging="0" w:start="102" w:end="0"/>
        <w:rPr>
          <w:rFonts w:cs="Calibri"/>
        </w:rPr>
      </w:pPr>
      <w:r>
        <w:rPr>
          <w:rFonts w:cs="Calibri"/>
          <w:b/>
          <w:bCs/>
        </w:rPr>
        <w:t>Other</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exact" w:line="200"/>
        <w:ind w:hanging="0" w:start="0" w:end="0"/>
        <w:rPr>
          <w:sz w:val="20"/>
          <w:szCs w:val="20"/>
        </w:rPr>
      </w:pPr>
      <w:r>
        <w:rPr>
          <w:sz w:val="20"/>
          <w:szCs w:val="20"/>
        </w:rPr>
      </w:r>
    </w:p>
    <w:p>
      <w:pPr>
        <w:pStyle w:val="Normal"/>
        <w:bidi w:val="0"/>
        <w:spacing w:lineRule="auto" w:line="276"/>
        <w:ind w:hanging="0" w:start="102" w:end="40"/>
        <w:rPr>
          <w:rFonts w:cs="Calibri"/>
        </w:rPr>
      </w:pPr>
      <w:r>
        <w:rPr>
          <w:rFonts w:cs="Calibri"/>
        </w:rPr>
        <w:t>To</w:t>
      </w:r>
      <w:r>
        <w:rPr>
          <w:rFonts w:cs="Calibri"/>
          <w:spacing w:val="8"/>
        </w:rPr>
        <w:t xml:space="preserve"> </w:t>
      </w:r>
      <w:r>
        <w:rPr>
          <w:rFonts w:cs="Calibri"/>
        </w:rPr>
        <w:t>the</w:t>
      </w:r>
      <w:r>
        <w:rPr>
          <w:rFonts w:cs="Calibri"/>
          <w:spacing w:val="6"/>
        </w:rPr>
        <w:t xml:space="preserve"> </w:t>
      </w:r>
      <w:r>
        <w:rPr>
          <w:rFonts w:cs="Calibri"/>
        </w:rPr>
        <w:t>best</w:t>
      </w:r>
      <w:r>
        <w:rPr>
          <w:rFonts w:cs="Calibri"/>
          <w:spacing w:val="5"/>
        </w:rPr>
        <w:t xml:space="preserve"> </w:t>
      </w:r>
      <w:r>
        <w:rPr>
          <w:rFonts w:cs="Calibri"/>
          <w:spacing w:val="2"/>
        </w:rPr>
        <w:t>o</w:t>
      </w:r>
      <w:r>
        <w:rPr>
          <w:rFonts w:cs="Calibri"/>
        </w:rPr>
        <w:t>f</w:t>
      </w:r>
      <w:r>
        <w:rPr>
          <w:rFonts w:cs="Calibri"/>
          <w:spacing w:val="7"/>
        </w:rPr>
        <w:t xml:space="preserve"> </w:t>
      </w:r>
      <w:r>
        <w:rPr>
          <w:rFonts w:cs="Calibri"/>
        </w:rPr>
        <w:t>my</w:t>
      </w:r>
      <w:r>
        <w:rPr>
          <w:rFonts w:cs="Calibri"/>
          <w:spacing w:val="6"/>
        </w:rPr>
        <w:t xml:space="preserve"> </w:t>
      </w:r>
      <w:r>
        <w:rPr>
          <w:rFonts w:cs="Calibri"/>
        </w:rPr>
        <w:t>ability</w:t>
      </w:r>
      <w:r>
        <w:rPr>
          <w:rFonts w:cs="Calibri"/>
          <w:spacing w:val="4"/>
        </w:rPr>
        <w:t xml:space="preserve"> </w:t>
      </w:r>
      <w:r>
        <w:rPr>
          <w:rFonts w:cs="Calibri"/>
        </w:rPr>
        <w:t>the</w:t>
      </w:r>
      <w:r>
        <w:rPr>
          <w:rFonts w:cs="Calibri"/>
          <w:spacing w:val="6"/>
        </w:rPr>
        <w:t xml:space="preserve"> </w:t>
      </w:r>
      <w:r>
        <w:rPr>
          <w:rFonts w:cs="Calibri"/>
        </w:rPr>
        <w:t>con</w:t>
      </w:r>
      <w:r>
        <w:rPr>
          <w:rFonts w:cs="Calibri"/>
          <w:spacing w:val="1"/>
        </w:rPr>
        <w:t>t</w:t>
      </w:r>
      <w:r>
        <w:rPr>
          <w:rFonts w:cs="Calibri"/>
        </w:rPr>
        <w:t>ent</w:t>
      </w:r>
      <w:r>
        <w:rPr>
          <w:rFonts w:cs="Calibri"/>
          <w:spacing w:val="2"/>
        </w:rPr>
        <w:t xml:space="preserve"> </w:t>
      </w:r>
      <w:r>
        <w:rPr>
          <w:rFonts w:cs="Calibri"/>
          <w:spacing w:val="1"/>
        </w:rPr>
        <w:t>o</w:t>
      </w:r>
      <w:r>
        <w:rPr>
          <w:rFonts w:cs="Calibri"/>
        </w:rPr>
        <w:t>f</w:t>
      </w:r>
      <w:r>
        <w:rPr>
          <w:rFonts w:cs="Calibri"/>
          <w:spacing w:val="8"/>
        </w:rPr>
        <w:t xml:space="preserve"> </w:t>
      </w:r>
      <w:r>
        <w:rPr>
          <w:rFonts w:cs="Calibri"/>
        </w:rPr>
        <w:t>this</w:t>
      </w:r>
      <w:r>
        <w:rPr>
          <w:rFonts w:cs="Calibri"/>
          <w:spacing w:val="7"/>
        </w:rPr>
        <w:t xml:space="preserve"> </w:t>
      </w:r>
      <w:r>
        <w:rPr>
          <w:rFonts w:cs="Calibri"/>
        </w:rPr>
        <w:t>statement is</w:t>
      </w:r>
      <w:r>
        <w:rPr>
          <w:rFonts w:cs="Calibri"/>
          <w:spacing w:val="9"/>
        </w:rPr>
        <w:t xml:space="preserve"> </w:t>
      </w:r>
      <w:r>
        <w:rPr>
          <w:rFonts w:cs="Calibri"/>
        </w:rPr>
        <w:t>true</w:t>
      </w:r>
      <w:r>
        <w:rPr>
          <w:rFonts w:cs="Calibri"/>
          <w:spacing w:val="5"/>
        </w:rPr>
        <w:t xml:space="preserve"> </w:t>
      </w:r>
      <w:r>
        <w:rPr>
          <w:rFonts w:cs="Calibri"/>
        </w:rPr>
        <w:t>and</w:t>
      </w:r>
      <w:r>
        <w:rPr>
          <w:rFonts w:cs="Calibri"/>
          <w:spacing w:val="7"/>
        </w:rPr>
        <w:t xml:space="preserve"> </w:t>
      </w:r>
      <w:r>
        <w:rPr>
          <w:rFonts w:cs="Calibri"/>
        </w:rPr>
        <w:t>correct.</w:t>
      </w:r>
      <w:r>
        <w:rPr>
          <w:rFonts w:cs="Calibri"/>
          <w:spacing w:val="2"/>
        </w:rPr>
        <w:t xml:space="preserve"> </w:t>
      </w:r>
      <w:r>
        <w:rPr>
          <w:rFonts w:cs="Calibri"/>
        </w:rPr>
        <w:t>I</w:t>
      </w:r>
      <w:r>
        <w:rPr>
          <w:rFonts w:cs="Calibri"/>
          <w:spacing w:val="8"/>
        </w:rPr>
        <w:t xml:space="preserve"> </w:t>
      </w:r>
      <w:r>
        <w:rPr>
          <w:rFonts w:cs="Calibri"/>
        </w:rPr>
        <w:t>am</w:t>
      </w:r>
      <w:r>
        <w:rPr>
          <w:rFonts w:cs="Calibri"/>
          <w:spacing w:val="7"/>
        </w:rPr>
        <w:t xml:space="preserve"> </w:t>
      </w:r>
      <w:r>
        <w:rPr>
          <w:rFonts w:cs="Calibri"/>
        </w:rPr>
        <w:t>aware</w:t>
      </w:r>
      <w:r>
        <w:rPr>
          <w:rFonts w:cs="Calibri"/>
          <w:spacing w:val="3"/>
        </w:rPr>
        <w:t xml:space="preserve"> </w:t>
      </w:r>
      <w:r>
        <w:rPr>
          <w:rFonts w:cs="Calibri"/>
        </w:rPr>
        <w:t>that</w:t>
      </w:r>
      <w:r>
        <w:rPr>
          <w:rFonts w:cs="Calibri"/>
          <w:spacing w:val="4"/>
        </w:rPr>
        <w:t xml:space="preserve"> </w:t>
      </w:r>
      <w:r>
        <w:rPr>
          <w:rFonts w:cs="Calibri"/>
        </w:rPr>
        <w:t>the</w:t>
      </w:r>
      <w:r>
        <w:rPr>
          <w:rFonts w:cs="Calibri"/>
          <w:spacing w:val="6"/>
        </w:rPr>
        <w:t xml:space="preserve"> </w:t>
      </w:r>
      <w:r>
        <w:rPr>
          <w:rFonts w:cs="Calibri"/>
        </w:rPr>
        <w:t>defe</w:t>
      </w:r>
      <w:r>
        <w:rPr>
          <w:rFonts w:cs="Calibri"/>
          <w:spacing w:val="1"/>
        </w:rPr>
        <w:t>n</w:t>
      </w:r>
      <w:r>
        <w:rPr>
          <w:rFonts w:cs="Calibri"/>
        </w:rPr>
        <w:t>dant</w:t>
      </w:r>
      <w:r>
        <w:rPr>
          <w:rFonts w:cs="Calibri"/>
          <w:spacing w:val="1"/>
        </w:rPr>
        <w:t xml:space="preserve"> </w:t>
      </w:r>
      <w:r>
        <w:rPr>
          <w:rFonts w:cs="Calibri"/>
        </w:rPr>
        <w:t>may be</w:t>
      </w:r>
      <w:r>
        <w:rPr>
          <w:rFonts w:cs="Calibri"/>
          <w:spacing w:val="-3"/>
        </w:rPr>
        <w:t xml:space="preserve"> </w:t>
      </w:r>
      <w:r>
        <w:rPr>
          <w:rFonts w:cs="Calibri"/>
        </w:rPr>
        <w:t>shown</w:t>
      </w:r>
      <w:r>
        <w:rPr>
          <w:rFonts w:cs="Calibri"/>
          <w:spacing w:val="-7"/>
        </w:rPr>
        <w:t xml:space="preserve"> </w:t>
      </w:r>
      <w:r>
        <w:rPr>
          <w:rFonts w:cs="Calibri"/>
        </w:rPr>
        <w:t>a copy</w:t>
      </w:r>
      <w:r>
        <w:rPr>
          <w:rFonts w:cs="Calibri"/>
          <w:spacing w:val="-4"/>
        </w:rPr>
        <w:t xml:space="preserve"> </w:t>
      </w:r>
      <w:r>
        <w:rPr>
          <w:rFonts w:cs="Calibri"/>
          <w:spacing w:val="1"/>
        </w:rPr>
        <w:t>o</w:t>
      </w:r>
      <w:r>
        <w:rPr>
          <w:rFonts w:cs="Calibri"/>
        </w:rPr>
        <w:t>f</w:t>
      </w:r>
      <w:r>
        <w:rPr>
          <w:rFonts w:cs="Calibri"/>
          <w:spacing w:val="-2"/>
        </w:rPr>
        <w:t xml:space="preserve"> </w:t>
      </w:r>
      <w:r>
        <w:rPr>
          <w:rFonts w:cs="Calibri"/>
        </w:rPr>
        <w:t>this</w:t>
      </w:r>
      <w:r>
        <w:rPr>
          <w:rFonts w:cs="Calibri"/>
          <w:spacing w:val="-3"/>
        </w:rPr>
        <w:t xml:space="preserve"> </w:t>
      </w:r>
      <w:r>
        <w:rPr>
          <w:rFonts w:cs="Calibri"/>
          <w:spacing w:val="2"/>
        </w:rPr>
        <w:t>s</w:t>
      </w:r>
      <w:r>
        <w:rPr>
          <w:rFonts w:cs="Calibri"/>
          <w:spacing w:val="1"/>
        </w:rPr>
        <w:t>t</w:t>
      </w:r>
      <w:r>
        <w:rPr>
          <w:rFonts w:cs="Calibri"/>
        </w:rPr>
        <w:t>atement.</w:t>
      </w:r>
      <w:r>
        <w:rPr>
          <w:rFonts w:cs="Calibri"/>
          <w:spacing w:val="-9"/>
        </w:rPr>
        <w:t xml:space="preserve"> </w:t>
      </w:r>
      <w:r>
        <w:rPr>
          <w:rFonts w:cs="Calibri"/>
        </w:rPr>
        <w:t>I consent</w:t>
      </w:r>
      <w:r>
        <w:rPr>
          <w:rFonts w:cs="Calibri"/>
          <w:spacing w:val="-7"/>
        </w:rPr>
        <w:t xml:space="preserve"> </w:t>
      </w:r>
      <w:r>
        <w:rPr>
          <w:rFonts w:cs="Calibri"/>
        </w:rPr>
        <w:t>to</w:t>
      </w:r>
      <w:r>
        <w:rPr>
          <w:rFonts w:cs="Calibri"/>
          <w:spacing w:val="-2"/>
        </w:rPr>
        <w:t xml:space="preserve"> </w:t>
      </w:r>
      <w:r>
        <w:rPr>
          <w:rFonts w:cs="Calibri"/>
        </w:rPr>
        <w:t>the</w:t>
      </w:r>
      <w:r>
        <w:rPr>
          <w:rFonts w:cs="Calibri"/>
          <w:spacing w:val="-2"/>
        </w:rPr>
        <w:t xml:space="preserve"> </w:t>
      </w:r>
      <w:r>
        <w:rPr>
          <w:rFonts w:cs="Calibri"/>
        </w:rPr>
        <w:t>tender</w:t>
      </w:r>
      <w:r>
        <w:rPr>
          <w:rFonts w:cs="Calibri"/>
          <w:spacing w:val="-6"/>
        </w:rPr>
        <w:t xml:space="preserve"> </w:t>
      </w:r>
      <w:r>
        <w:rPr>
          <w:rFonts w:cs="Calibri"/>
          <w:spacing w:val="1"/>
        </w:rPr>
        <w:t>o</w:t>
      </w:r>
      <w:r>
        <w:rPr>
          <w:rFonts w:cs="Calibri"/>
        </w:rPr>
        <w:t>f</w:t>
      </w:r>
      <w:r>
        <w:rPr>
          <w:rFonts w:cs="Calibri"/>
          <w:spacing w:val="-1"/>
        </w:rPr>
        <w:t xml:space="preserve"> </w:t>
      </w:r>
      <w:r>
        <w:rPr>
          <w:rFonts w:cs="Calibri"/>
        </w:rPr>
        <w:t>this</w:t>
      </w:r>
      <w:r>
        <w:rPr>
          <w:rFonts w:cs="Calibri"/>
          <w:spacing w:val="-2"/>
        </w:rPr>
        <w:t xml:space="preserve"> </w:t>
      </w:r>
      <w:r>
        <w:rPr>
          <w:rFonts w:cs="Calibri"/>
        </w:rPr>
        <w:t>statement</w:t>
      </w:r>
      <w:r>
        <w:rPr>
          <w:rFonts w:cs="Calibri"/>
          <w:spacing w:val="-10"/>
        </w:rPr>
        <w:t xml:space="preserve"> </w:t>
      </w:r>
      <w:r>
        <w:rPr>
          <w:rFonts w:cs="Calibri"/>
          <w:spacing w:val="1"/>
        </w:rPr>
        <w:t>i</w:t>
      </w:r>
      <w:r>
        <w:rPr>
          <w:rFonts w:cs="Calibri"/>
        </w:rPr>
        <w:t>n</w:t>
      </w:r>
      <w:r>
        <w:rPr>
          <w:rFonts w:cs="Calibri"/>
          <w:spacing w:val="-1"/>
        </w:rPr>
        <w:t xml:space="preserve"> </w:t>
      </w:r>
      <w:r>
        <w:rPr>
          <w:rFonts w:cs="Calibri"/>
        </w:rPr>
        <w:t>court</w:t>
      </w:r>
      <w:r>
        <w:rPr>
          <w:rFonts w:cs="Calibri"/>
          <w:spacing w:val="-4"/>
        </w:rPr>
        <w:t xml:space="preserve"> </w:t>
      </w:r>
      <w:r>
        <w:rPr>
          <w:rFonts w:cs="Calibri"/>
        </w:rPr>
        <w:t>proce</w:t>
      </w:r>
      <w:r>
        <w:rPr>
          <w:rFonts w:cs="Calibri"/>
          <w:spacing w:val="-1"/>
        </w:rPr>
        <w:t>e</w:t>
      </w:r>
      <w:r>
        <w:rPr>
          <w:rFonts w:cs="Calibri"/>
        </w:rPr>
        <w:t>dings.</w:t>
      </w:r>
    </w:p>
    <w:p>
      <w:pPr>
        <w:pStyle w:val="Normal"/>
        <w:bidi w:val="0"/>
        <w:spacing w:lineRule="exact" w:line="200"/>
        <w:ind w:hanging="0" w:start="0" w:end="0"/>
        <w:rPr>
          <w:sz w:val="20"/>
          <w:szCs w:val="20"/>
        </w:rPr>
      </w:pPr>
      <w:r>
        <w:rPr>
          <w:sz w:val="20"/>
          <w:szCs w:val="20"/>
        </w:rPr>
      </w:r>
    </w:p>
    <w:p>
      <w:pPr>
        <w:pStyle w:val="Normal"/>
        <w:bidi w:val="0"/>
        <w:spacing w:lineRule="auto" w:line="276"/>
        <w:ind w:hanging="0" w:start="0" w:end="-20"/>
        <w:rPr>
          <w:rFonts w:cs="Calibri"/>
        </w:rPr>
      </w:pPr>
      <w:r>
        <w:rPr>
          <w:rFonts w:cs="Calibri"/>
          <w:b/>
          <w:bCs/>
        </w:rPr>
        <w:t>Signature:</w:t>
      </w:r>
      <w:r>
        <w:rPr>
          <w:rFonts w:cs="Calibri"/>
          <w:b/>
          <w:bCs/>
          <w:spacing w:val="-8"/>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 xml:space="preserve">..                </w:t>
      </w:r>
      <w:r>
        <w:rPr>
          <w:rFonts w:cs="Calibri"/>
          <w:b/>
          <w:bCs/>
        </w:rPr>
        <w:t>D</w:t>
      </w:r>
      <w:r>
        <w:rPr>
          <w:rFonts w:cs="Calibri"/>
          <w:b/>
          <w:bCs/>
          <w:spacing w:val="1"/>
        </w:rPr>
        <w:t>a</w:t>
      </w:r>
      <w:r>
        <w:rPr>
          <w:rFonts w:cs="Calibri"/>
          <w:b/>
          <w:bCs/>
        </w:rPr>
        <w:t>te:</w:t>
      </w:r>
      <w:r>
        <w:rPr>
          <w:rFonts w:cs="Calibri"/>
          <w:b/>
          <w:bCs/>
          <w:spacing w:val="-5"/>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 xml:space="preserve">..  </w:t>
      </w:r>
    </w:p>
    <w:p>
      <w:pPr>
        <w:pStyle w:val="Normal"/>
        <w:bidi w:val="0"/>
        <w:spacing w:lineRule="auto" w:line="276"/>
        <w:ind w:hanging="0" w:start="0" w:end="-20"/>
        <w:rPr>
          <w:rFonts w:cs="Calibri"/>
          <w:b/>
          <w:bCs/>
          <w:spacing w:val="2"/>
        </w:rPr>
      </w:pPr>
      <w:r>
        <w:rPr>
          <w:rFonts w:cs="Calibri"/>
          <w:b/>
          <w:bCs/>
          <w:spacing w:val="2"/>
        </w:rPr>
      </w:r>
    </w:p>
    <w:p>
      <w:pPr>
        <w:pStyle w:val="Normal"/>
        <w:bidi w:val="0"/>
        <w:spacing w:lineRule="auto" w:line="276" w:before="0" w:after="200"/>
        <w:ind w:hanging="0" w:start="0" w:end="-20"/>
        <w:rPr>
          <w:rFonts w:cs="Calibri"/>
        </w:rPr>
      </w:pPr>
      <w:r>
        <w:rPr>
          <w:rFonts w:cs="Calibri"/>
          <w:b/>
          <w:bCs/>
          <w:spacing w:val="2"/>
        </w:rPr>
        <w:t>N</w:t>
      </w:r>
      <w:r>
        <w:rPr>
          <w:rFonts w:cs="Calibri"/>
          <w:b/>
          <w:bCs/>
        </w:rPr>
        <w:t>am</w:t>
      </w:r>
      <w:r>
        <w:rPr>
          <w:rFonts w:cs="Calibri"/>
          <w:b/>
          <w:bCs/>
          <w:spacing w:val="1"/>
        </w:rPr>
        <w:t>e</w:t>
      </w:r>
      <w:r>
        <w:rPr>
          <w:rFonts w:cs="Calibri"/>
          <w:b/>
          <w:bCs/>
        </w:rPr>
        <w:t>:</w:t>
      </w:r>
      <w:r>
        <w:rPr>
          <w:rFonts w:cs="Calibri"/>
          <w:b/>
          <w:bCs/>
          <w:spacing w:val="-7"/>
        </w:rPr>
        <w:t xml:space="preserve"> </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egoe UI Semi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7">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9">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9</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9</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9">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8">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character" w:styleId="longtext">
    <w:name w:val="long_text"/>
    <w:qFormat/>
    <w:rPr/>
  </w:style>
  <w:style w:type="character" w:styleId="hps">
    <w:name w:val="hp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Pages>
  <Words>1253</Words>
  <Characters>10512</Characters>
  <CharactersWithSpaces>11735</CharactersWithSpaces>
  <Paragraphs>83</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2014-08-19T13:42:00Z</dcterms:created>
  <dc:creator>Commonwealth DPP</dc:creator>
  <dc:description/>
  <cp:keywords>UNCLASSIFIED</cp:keywords>
  <dc:language>en-AU</dc:language>
  <cp:lastModifiedBy/>
  <dcterms:modified xsi:type="dcterms:W3CDTF">2014-08-25T09:16:00Z</dcterms:modified>
  <cp:revision>6</cp:revision>
  <dc:subject/>
  <dc:title>ARABIC - Victim Impact Statement - ما هي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1AF50F8DFE70D99E6A34881B3DC499629B058864</vt:lpwstr>
  </property>
  <property fmtid="{D5CDD505-2E9C-101B-9397-08002B2CF9AE}" pid="5" name="PM_Hash_Salt">
    <vt:lpwstr>D91FFA3F95FC73C4E68BB137CE9EE849</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